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40" w:rsidRDefault="00F82840" w:rsidP="001C51DE">
      <w:pPr>
        <w:rPr>
          <w:rStyle w:val="apple-converted-space"/>
          <w:rFonts w:ascii="宋体" w:cs="Tahoma"/>
          <w:color w:val="000000"/>
          <w:sz w:val="30"/>
          <w:szCs w:val="30"/>
        </w:rPr>
      </w:pPr>
      <w:r w:rsidRPr="00CC7FB6">
        <w:rPr>
          <w:rStyle w:val="apple-converted-space"/>
          <w:rFonts w:ascii="宋体" w:hAnsi="宋体" w:cs="Tahoma" w:hint="eastAsia"/>
          <w:color w:val="000000"/>
          <w:sz w:val="30"/>
          <w:szCs w:val="30"/>
        </w:rPr>
        <w:t>第十届上海青年经济学者论坛</w:t>
      </w:r>
    </w:p>
    <w:p w:rsidR="00F82840" w:rsidRDefault="00F82840" w:rsidP="001C51DE">
      <w:pPr>
        <w:rPr>
          <w:rStyle w:val="apple-converted-space"/>
          <w:rFonts w:ascii="宋体" w:cs="Tahoma"/>
          <w:color w:val="000000"/>
          <w:sz w:val="30"/>
          <w:szCs w:val="30"/>
        </w:rPr>
      </w:pPr>
    </w:p>
    <w:p w:rsidR="00F82840" w:rsidRDefault="00F82840" w:rsidP="00B31C8E">
      <w:pPr>
        <w:jc w:val="center"/>
        <w:rPr>
          <w:rStyle w:val="apple-converted-space"/>
          <w:rFonts w:ascii="宋体" w:cs="Tahoma"/>
          <w:b/>
          <w:color w:val="000000"/>
          <w:sz w:val="36"/>
          <w:szCs w:val="36"/>
        </w:rPr>
      </w:pPr>
      <w:r w:rsidRPr="00F44C17">
        <w:rPr>
          <w:rStyle w:val="apple-converted-space"/>
          <w:rFonts w:ascii="宋体" w:hAnsi="宋体" w:cs="Tahoma" w:hint="eastAsia"/>
          <w:b/>
          <w:color w:val="000000"/>
          <w:sz w:val="36"/>
          <w:szCs w:val="36"/>
        </w:rPr>
        <w:t>“新常态”下的中国经济：新动力、新结构与新发展学术研讨会</w:t>
      </w:r>
    </w:p>
    <w:p w:rsidR="00F82840" w:rsidRPr="00B31C8E" w:rsidRDefault="00F82840" w:rsidP="00B31C8E">
      <w:pPr>
        <w:jc w:val="center"/>
        <w:rPr>
          <w:rFonts w:ascii="宋体" w:cs="Tahoma"/>
          <w:b/>
          <w:color w:val="000000"/>
          <w:sz w:val="36"/>
          <w:szCs w:val="36"/>
        </w:rPr>
      </w:pPr>
      <w:r w:rsidRPr="00CC7FB6">
        <w:rPr>
          <w:rFonts w:ascii="宋体" w:hAnsi="宋体" w:hint="eastAsia"/>
          <w:b/>
          <w:sz w:val="28"/>
          <w:szCs w:val="28"/>
        </w:rPr>
        <w:t>征文启事</w:t>
      </w:r>
    </w:p>
    <w:p w:rsidR="00F82840" w:rsidRPr="00FF7E8B" w:rsidRDefault="00F82840" w:rsidP="001F7070">
      <w:pPr>
        <w:spacing w:line="276" w:lineRule="auto"/>
        <w:rPr>
          <w:rFonts w:ascii="宋体"/>
          <w:sz w:val="24"/>
          <w:szCs w:val="24"/>
        </w:rPr>
      </w:pPr>
      <w:r w:rsidRPr="00CC7FB6">
        <w:rPr>
          <w:rFonts w:ascii="宋体" w:hAnsi="宋体"/>
          <w:b/>
          <w:sz w:val="28"/>
          <w:szCs w:val="28"/>
        </w:rPr>
        <w:t xml:space="preserve">   </w:t>
      </w:r>
      <w:r w:rsidRPr="00CC7FB6">
        <w:rPr>
          <w:rFonts w:ascii="宋体" w:hAnsi="宋体" w:hint="eastAsia"/>
          <w:sz w:val="24"/>
          <w:szCs w:val="24"/>
        </w:rPr>
        <w:t>上海青年经济学者论坛</w:t>
      </w:r>
      <w:r w:rsidRPr="00CC7FB6">
        <w:rPr>
          <w:rFonts w:ascii="宋体" w:hAnsi="宋体"/>
          <w:sz w:val="24"/>
          <w:szCs w:val="24"/>
        </w:rPr>
        <w:t>2006</w:t>
      </w:r>
      <w:r w:rsidRPr="00CC7FB6">
        <w:rPr>
          <w:rFonts w:ascii="宋体" w:hAnsi="宋体" w:hint="eastAsia"/>
          <w:sz w:val="24"/>
          <w:szCs w:val="24"/>
        </w:rPr>
        <w:t>年由上海市经济学会与上海市人民政府发展研究中心</w:t>
      </w:r>
      <w:r>
        <w:rPr>
          <w:rFonts w:ascii="宋体" w:hAnsi="宋体" w:hint="eastAsia"/>
          <w:sz w:val="24"/>
          <w:szCs w:val="24"/>
        </w:rPr>
        <w:t>、上海财经大学、上海师范大学、上海对外经贸大学</w:t>
      </w:r>
      <w:r w:rsidRPr="00CC7FB6">
        <w:rPr>
          <w:rFonts w:ascii="宋体" w:hAnsi="宋体" w:hint="eastAsia"/>
          <w:sz w:val="24"/>
          <w:szCs w:val="24"/>
        </w:rPr>
        <w:t>等单位</w:t>
      </w:r>
      <w:r>
        <w:rPr>
          <w:rFonts w:ascii="宋体" w:hAnsi="宋体" w:hint="eastAsia"/>
          <w:sz w:val="24"/>
          <w:szCs w:val="24"/>
        </w:rPr>
        <w:t>联合发起并组织举办。</w:t>
      </w:r>
      <w:r w:rsidRPr="00CC7FB6">
        <w:rPr>
          <w:rFonts w:ascii="宋体" w:hAnsi="宋体" w:hint="eastAsia"/>
          <w:sz w:val="24"/>
          <w:szCs w:val="24"/>
        </w:rPr>
        <w:t>自</w:t>
      </w:r>
      <w:r>
        <w:rPr>
          <w:rFonts w:ascii="宋体" w:hAnsi="宋体" w:hint="eastAsia"/>
          <w:sz w:val="24"/>
          <w:szCs w:val="24"/>
        </w:rPr>
        <w:t>成立</w:t>
      </w:r>
      <w:r w:rsidRPr="00CC7FB6">
        <w:rPr>
          <w:rFonts w:ascii="宋体" w:hAnsi="宋体" w:hint="eastAsia"/>
          <w:sz w:val="24"/>
          <w:szCs w:val="24"/>
        </w:rPr>
        <w:t>以来，每年举办一届</w:t>
      </w:r>
      <w:r>
        <w:rPr>
          <w:rFonts w:ascii="宋体" w:hAnsi="宋体" w:hint="eastAsia"/>
          <w:sz w:val="24"/>
          <w:szCs w:val="24"/>
        </w:rPr>
        <w:t>高质量学术研讨会</w:t>
      </w:r>
      <w:r w:rsidRPr="00CC7FB6">
        <w:rPr>
          <w:rFonts w:ascii="宋体" w:hAnsi="宋体" w:hint="eastAsia"/>
          <w:sz w:val="24"/>
          <w:szCs w:val="24"/>
        </w:rPr>
        <w:t>，</w:t>
      </w:r>
      <w:r>
        <w:rPr>
          <w:rFonts w:ascii="宋体" w:hAnsi="宋体" w:hint="eastAsia"/>
          <w:sz w:val="24"/>
          <w:szCs w:val="24"/>
        </w:rPr>
        <w:t>研讨会</w:t>
      </w:r>
      <w:r w:rsidRPr="00CC7FB6">
        <w:rPr>
          <w:rFonts w:ascii="宋体" w:hAnsi="宋体" w:hint="eastAsia"/>
          <w:sz w:val="24"/>
          <w:szCs w:val="24"/>
        </w:rPr>
        <w:t>吸引</w:t>
      </w:r>
      <w:r>
        <w:rPr>
          <w:rFonts w:ascii="宋体" w:hAnsi="宋体" w:hint="eastAsia"/>
          <w:sz w:val="24"/>
          <w:szCs w:val="24"/>
        </w:rPr>
        <w:t>了来自上海和全国各兄弟省市高校、科研机构、企事业单位众多青年经济学者，包括在校博士生、硕士生的热情参与，每次所评选出来的</w:t>
      </w:r>
      <w:r w:rsidRPr="00FF7E8B">
        <w:rPr>
          <w:rFonts w:ascii="宋体" w:hAnsi="宋体" w:hint="eastAsia"/>
          <w:sz w:val="24"/>
          <w:szCs w:val="24"/>
        </w:rPr>
        <w:t>获奖论文和获奖者在经济学界和社会上</w:t>
      </w:r>
      <w:r>
        <w:rPr>
          <w:rFonts w:ascii="宋体" w:hAnsi="宋体" w:hint="eastAsia"/>
          <w:sz w:val="24"/>
          <w:szCs w:val="24"/>
        </w:rPr>
        <w:t>都产生了良好的</w:t>
      </w:r>
      <w:r w:rsidRPr="00FF7E8B">
        <w:rPr>
          <w:rFonts w:ascii="宋体" w:hAnsi="宋体" w:hint="eastAsia"/>
          <w:sz w:val="24"/>
          <w:szCs w:val="24"/>
        </w:rPr>
        <w:t>影响</w:t>
      </w:r>
      <w:r>
        <w:rPr>
          <w:rFonts w:ascii="宋体" w:hAnsi="宋体" w:hint="eastAsia"/>
          <w:sz w:val="24"/>
          <w:szCs w:val="24"/>
        </w:rPr>
        <w:t>。</w:t>
      </w:r>
      <w:r w:rsidRPr="00FF7E8B">
        <w:rPr>
          <w:rFonts w:ascii="宋体" w:hAnsi="宋体" w:hint="eastAsia"/>
          <w:sz w:val="24"/>
          <w:szCs w:val="24"/>
        </w:rPr>
        <w:t>“功崇惟志，业广惟勤”。为了继往开来，弘扬</w:t>
      </w:r>
      <w:r>
        <w:rPr>
          <w:rFonts w:ascii="宋体" w:hAnsi="宋体" w:hint="eastAsia"/>
          <w:sz w:val="24"/>
          <w:szCs w:val="24"/>
        </w:rPr>
        <w:t>经济</w:t>
      </w:r>
      <w:r w:rsidRPr="00FF7E8B">
        <w:rPr>
          <w:rFonts w:ascii="宋体" w:hAnsi="宋体" w:hint="eastAsia"/>
          <w:sz w:val="24"/>
          <w:szCs w:val="24"/>
        </w:rPr>
        <w:t>青年学者</w:t>
      </w:r>
      <w:r>
        <w:rPr>
          <w:rFonts w:ascii="宋体" w:hAnsi="宋体" w:hint="eastAsia"/>
          <w:sz w:val="24"/>
          <w:szCs w:val="24"/>
        </w:rPr>
        <w:t>勇于创新、锐意进取、勤奋求实、与时俱进的优良作风，为青年人才的</w:t>
      </w:r>
      <w:r w:rsidRPr="00FF7E8B">
        <w:rPr>
          <w:rFonts w:ascii="宋体" w:hAnsi="宋体" w:hint="eastAsia"/>
          <w:sz w:val="24"/>
          <w:szCs w:val="24"/>
        </w:rPr>
        <w:t>成长</w:t>
      </w:r>
      <w:r>
        <w:rPr>
          <w:rFonts w:ascii="宋体" w:hAnsi="宋体" w:hint="eastAsia"/>
          <w:sz w:val="24"/>
          <w:szCs w:val="24"/>
        </w:rPr>
        <w:t>搭建良好的成长平台。</w:t>
      </w:r>
      <w:r w:rsidRPr="00FF7E8B">
        <w:rPr>
          <w:rFonts w:ascii="宋体" w:hAnsi="宋体"/>
          <w:sz w:val="24"/>
          <w:szCs w:val="24"/>
        </w:rPr>
        <w:t>2015</w:t>
      </w:r>
      <w:r>
        <w:rPr>
          <w:rFonts w:ascii="宋体" w:hAnsi="宋体" w:hint="eastAsia"/>
          <w:sz w:val="24"/>
          <w:szCs w:val="24"/>
        </w:rPr>
        <w:t>年</w:t>
      </w:r>
      <w:r w:rsidRPr="00FF7E8B">
        <w:rPr>
          <w:rFonts w:ascii="宋体" w:hAnsi="宋体" w:hint="eastAsia"/>
          <w:sz w:val="24"/>
          <w:szCs w:val="24"/>
        </w:rPr>
        <w:t>第十届上海青年经济学者论坛从即日起</w:t>
      </w:r>
      <w:r>
        <w:rPr>
          <w:rFonts w:ascii="宋体" w:hAnsi="宋体" w:hint="eastAsia"/>
          <w:sz w:val="24"/>
          <w:szCs w:val="24"/>
        </w:rPr>
        <w:t>开始面向上海与全国青年学者开始征文。</w:t>
      </w:r>
    </w:p>
    <w:p w:rsidR="00F82840" w:rsidRPr="00CC7FB6" w:rsidRDefault="00F82840" w:rsidP="00864CED">
      <w:pPr>
        <w:pStyle w:val="ListParagraph"/>
        <w:numPr>
          <w:ilvl w:val="0"/>
          <w:numId w:val="1"/>
        </w:numPr>
        <w:spacing w:line="276" w:lineRule="auto"/>
        <w:ind w:firstLineChars="0"/>
        <w:rPr>
          <w:rFonts w:ascii="宋体"/>
          <w:b/>
          <w:sz w:val="28"/>
          <w:szCs w:val="28"/>
        </w:rPr>
      </w:pPr>
      <w:r w:rsidRPr="00CC7FB6">
        <w:rPr>
          <w:rFonts w:ascii="宋体" w:hAnsi="宋体" w:hint="eastAsia"/>
          <w:b/>
          <w:sz w:val="28"/>
          <w:szCs w:val="28"/>
        </w:rPr>
        <w:t>征文背景</w:t>
      </w:r>
      <w:r>
        <w:rPr>
          <w:rFonts w:ascii="宋体" w:hAnsi="宋体" w:hint="eastAsia"/>
          <w:b/>
          <w:sz w:val="28"/>
          <w:szCs w:val="28"/>
        </w:rPr>
        <w:t>与主题</w:t>
      </w:r>
    </w:p>
    <w:p w:rsidR="00F82840" w:rsidRDefault="00F82840" w:rsidP="005D02D4">
      <w:pPr>
        <w:spacing w:line="276" w:lineRule="auto"/>
        <w:ind w:firstLineChars="146" w:firstLine="31680"/>
        <w:rPr>
          <w:rFonts w:ascii="宋体"/>
          <w:sz w:val="24"/>
          <w:szCs w:val="24"/>
        </w:rPr>
      </w:pPr>
      <w:r w:rsidRPr="00CC7FB6">
        <w:rPr>
          <w:rFonts w:ascii="宋体" w:hAnsi="宋体" w:hint="eastAsia"/>
          <w:sz w:val="24"/>
          <w:szCs w:val="24"/>
        </w:rPr>
        <w:t>“当前的中国经济已进入了发展的重要战略机遇期，我们要增强信心，从当前中国经济发展的阶段性特征出发，适应新常态，保持战略上的平常心态”。习近平总书记如上有关中国经济新常态的表述意味着，当前的中国经济发展面临着新的形势、任务和决策，需要学者从理论、实践和战略层面深刻思考新常态的深刻内涵：一是，经济增速从高速增长转为中高速增长，我们要怎样应对？二是经济结构包括城乡结构、地区、贫富结构等怎样不断优化？三是，怎样从要素和投资驱动转向创新驱动？四是，中国经济发展怎样在对内开放和对外开放之间寻得平衡？上海是中国改革开放的前沿城市，也是“长江经济带”的龙头城市，同时亦是“海上丝绸之路”的重要起点城市之一。目前，上海正在紧锣密鼓地建设“四个中心”、中国（上海）自由贸易试验区，全球科技创新中心的战略构想</w:t>
      </w:r>
      <w:r>
        <w:rPr>
          <w:rFonts w:ascii="宋体" w:hAnsi="宋体" w:hint="eastAsia"/>
          <w:sz w:val="24"/>
          <w:szCs w:val="24"/>
        </w:rPr>
        <w:t>也</w:t>
      </w:r>
      <w:r w:rsidRPr="00CC7FB6">
        <w:rPr>
          <w:rFonts w:ascii="宋体" w:hAnsi="宋体" w:hint="eastAsia"/>
          <w:sz w:val="24"/>
          <w:szCs w:val="24"/>
        </w:rPr>
        <w:t>正在构思和形成之中。鉴于中国经济和上海经济发展的如上特征，上海包括长三角地区的青年经济学者理应对此有</w:t>
      </w:r>
      <w:r>
        <w:rPr>
          <w:rFonts w:ascii="宋体" w:hAnsi="宋体" w:hint="eastAsia"/>
          <w:sz w:val="24"/>
          <w:szCs w:val="24"/>
        </w:rPr>
        <w:t>着清醒的认识。</w:t>
      </w:r>
    </w:p>
    <w:p w:rsidR="00F82840" w:rsidRPr="00CC7FB6" w:rsidRDefault="00F82840" w:rsidP="005D02D4">
      <w:pPr>
        <w:spacing w:line="276" w:lineRule="auto"/>
        <w:ind w:firstLineChars="146" w:firstLine="31680"/>
        <w:rPr>
          <w:rFonts w:ascii="宋体"/>
          <w:sz w:val="24"/>
          <w:szCs w:val="24"/>
        </w:rPr>
      </w:pPr>
      <w:r>
        <w:rPr>
          <w:rFonts w:ascii="宋体" w:hAnsi="宋体" w:hint="eastAsia"/>
          <w:sz w:val="24"/>
          <w:szCs w:val="24"/>
        </w:rPr>
        <w:t>为此，本次论坛主题确定为：“新常态”下的中国经济：新动力、新结构和新发展。</w:t>
      </w:r>
    </w:p>
    <w:p w:rsidR="00F82840" w:rsidRPr="00CC7FB6" w:rsidRDefault="00F82840" w:rsidP="00EF3D73">
      <w:pPr>
        <w:pStyle w:val="ListParagraph"/>
        <w:numPr>
          <w:ilvl w:val="0"/>
          <w:numId w:val="1"/>
        </w:numPr>
        <w:spacing w:line="276" w:lineRule="auto"/>
        <w:ind w:firstLineChars="0"/>
        <w:rPr>
          <w:rFonts w:ascii="宋体"/>
          <w:b/>
          <w:sz w:val="28"/>
          <w:szCs w:val="28"/>
        </w:rPr>
      </w:pPr>
      <w:r>
        <w:rPr>
          <w:rFonts w:ascii="宋体" w:hAnsi="宋体" w:hint="eastAsia"/>
          <w:b/>
          <w:sz w:val="28"/>
          <w:szCs w:val="28"/>
        </w:rPr>
        <w:t>征文</w:t>
      </w:r>
      <w:r w:rsidRPr="00CC7FB6">
        <w:rPr>
          <w:rFonts w:ascii="宋体" w:hAnsi="宋体" w:hint="eastAsia"/>
          <w:b/>
          <w:sz w:val="28"/>
          <w:szCs w:val="28"/>
        </w:rPr>
        <w:t>参考选题</w:t>
      </w:r>
    </w:p>
    <w:p w:rsidR="00F82840" w:rsidRPr="00CC7FB6"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“新常态”下的世界经济与中国经济关系研究；</w:t>
      </w:r>
    </w:p>
    <w:p w:rsidR="00F82840" w:rsidRPr="00CC7FB6"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“新常态”与中国自贸试验区战略问题研究；</w:t>
      </w:r>
    </w:p>
    <w:p w:rsidR="00F82840" w:rsidRPr="00BF48C7" w:rsidRDefault="00F82840" w:rsidP="00BF48C7">
      <w:pPr>
        <w:widowControl/>
        <w:numPr>
          <w:ilvl w:val="0"/>
          <w:numId w:val="26"/>
        </w:numPr>
        <w:spacing w:line="300" w:lineRule="auto"/>
        <w:rPr>
          <w:rFonts w:ascii="宋体"/>
          <w:color w:val="000000"/>
          <w:sz w:val="24"/>
          <w:szCs w:val="24"/>
        </w:rPr>
      </w:pPr>
      <w:r w:rsidRPr="00BF48C7">
        <w:rPr>
          <w:rFonts w:ascii="宋体" w:hAnsi="宋体" w:hint="eastAsia"/>
          <w:color w:val="000000"/>
          <w:sz w:val="24"/>
          <w:szCs w:val="24"/>
        </w:rPr>
        <w:t>“新常态”与创新驱动发展战略研究；</w:t>
      </w:r>
    </w:p>
    <w:p w:rsidR="00F82840" w:rsidRPr="00BF48C7" w:rsidRDefault="00F82840" w:rsidP="00BF48C7">
      <w:pPr>
        <w:widowControl/>
        <w:numPr>
          <w:ilvl w:val="0"/>
          <w:numId w:val="26"/>
        </w:numPr>
        <w:spacing w:line="300" w:lineRule="auto"/>
        <w:rPr>
          <w:rFonts w:ascii="宋体"/>
          <w:color w:val="000000"/>
          <w:sz w:val="24"/>
          <w:szCs w:val="24"/>
        </w:rPr>
      </w:pPr>
      <w:r w:rsidRPr="00BF48C7">
        <w:rPr>
          <w:rFonts w:ascii="宋体" w:hAnsi="宋体" w:hint="eastAsia"/>
          <w:color w:val="000000"/>
          <w:sz w:val="24"/>
          <w:szCs w:val="24"/>
        </w:rPr>
        <w:t>“新常态”与和谐劳动关系研究；</w:t>
      </w:r>
    </w:p>
    <w:p w:rsidR="00F82840" w:rsidRPr="00BF48C7" w:rsidRDefault="00F82840" w:rsidP="00BF48C7">
      <w:pPr>
        <w:widowControl/>
        <w:numPr>
          <w:ilvl w:val="0"/>
          <w:numId w:val="26"/>
        </w:numPr>
        <w:spacing w:line="300" w:lineRule="auto"/>
        <w:rPr>
          <w:rFonts w:ascii="宋体"/>
          <w:color w:val="000000"/>
          <w:sz w:val="24"/>
          <w:szCs w:val="24"/>
        </w:rPr>
      </w:pPr>
      <w:r>
        <w:rPr>
          <w:rFonts w:ascii="宋体" w:hAnsi="宋体" w:hint="eastAsia"/>
          <w:color w:val="000000"/>
          <w:sz w:val="24"/>
          <w:szCs w:val="24"/>
        </w:rPr>
        <w:t>“新常态”与国资改革、国企改革与混合所有制关系研究；</w:t>
      </w:r>
    </w:p>
    <w:p w:rsidR="00F82840" w:rsidRPr="00CC7FB6" w:rsidRDefault="00F82840" w:rsidP="00BF48C7">
      <w:pPr>
        <w:widowControl/>
        <w:numPr>
          <w:ilvl w:val="0"/>
          <w:numId w:val="26"/>
        </w:numPr>
        <w:spacing w:line="300" w:lineRule="auto"/>
        <w:rPr>
          <w:rFonts w:ascii="宋体"/>
          <w:sz w:val="24"/>
          <w:szCs w:val="24"/>
        </w:rPr>
      </w:pPr>
      <w:r w:rsidRPr="00BF48C7">
        <w:rPr>
          <w:rFonts w:ascii="宋体" w:hAnsi="宋体" w:hint="eastAsia"/>
          <w:color w:val="000000"/>
          <w:sz w:val="24"/>
          <w:szCs w:val="24"/>
        </w:rPr>
        <w:t>“新常态”下我国资本项目开放与人民币国际化问题研究</w:t>
      </w:r>
      <w:r w:rsidRPr="00CC7FB6">
        <w:rPr>
          <w:rFonts w:ascii="宋体" w:hAnsi="宋体" w:hint="eastAsia"/>
          <w:sz w:val="24"/>
          <w:szCs w:val="24"/>
        </w:rPr>
        <w:t>；</w:t>
      </w:r>
    </w:p>
    <w:p w:rsidR="00F82840" w:rsidRPr="00CC7FB6"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“新常态”下的亚太经济一体化问题研究；</w:t>
      </w:r>
    </w:p>
    <w:p w:rsidR="00F82840" w:rsidRPr="00CC7FB6"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“新常态”下的中国产业发展、区域发展问题研究；</w:t>
      </w:r>
    </w:p>
    <w:p w:rsidR="00F82840" w:rsidRPr="00CC7FB6"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“新常态”下特大城市的产业转型与人口迁移问题；</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“新常态”下的城市化、城镇化与新农村建设问题；</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sz w:val="24"/>
          <w:szCs w:val="24"/>
        </w:rPr>
        <w:t xml:space="preserve"> </w:t>
      </w:r>
      <w:r w:rsidRPr="00CC7FB6">
        <w:rPr>
          <w:rFonts w:ascii="宋体" w:hAnsi="宋体" w:hint="eastAsia"/>
          <w:sz w:val="24"/>
          <w:szCs w:val="24"/>
        </w:rPr>
        <w:t>“一带一路”战略下的城市竞争、互动及其对城市体系的影响；</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“一带一路”战略下的长三角区域经济一体化问题研究；</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“一带一路”战略</w:t>
      </w:r>
      <w:r w:rsidRPr="00BF48C7">
        <w:rPr>
          <w:rFonts w:ascii="宋体" w:hAnsi="宋体" w:hint="eastAsia"/>
          <w:sz w:val="24"/>
          <w:szCs w:val="24"/>
        </w:rPr>
        <w:t>下的长江经济带问</w:t>
      </w:r>
      <w:r w:rsidRPr="00CC7FB6">
        <w:rPr>
          <w:rFonts w:ascii="宋体" w:hAnsi="宋体" w:hint="eastAsia"/>
          <w:sz w:val="24"/>
          <w:szCs w:val="24"/>
        </w:rPr>
        <w:t>题研究；</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“一带一路”战略下的要素流动、产业转移与经济效率；</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“一带一路”战略下的对内开放与对外开放双向融合问题研究；</w:t>
      </w:r>
    </w:p>
    <w:p w:rsidR="00F82840" w:rsidRPr="00541E94" w:rsidRDefault="00F82840" w:rsidP="00541E94">
      <w:pPr>
        <w:widowControl/>
        <w:numPr>
          <w:ilvl w:val="0"/>
          <w:numId w:val="26"/>
        </w:numPr>
        <w:spacing w:line="300" w:lineRule="auto"/>
        <w:rPr>
          <w:rFonts w:ascii="宋体"/>
          <w:sz w:val="24"/>
          <w:szCs w:val="24"/>
        </w:rPr>
      </w:pPr>
      <w:r w:rsidRPr="00CC7FB6">
        <w:rPr>
          <w:rFonts w:ascii="宋体" w:hAnsi="宋体" w:hint="eastAsia"/>
          <w:sz w:val="24"/>
          <w:szCs w:val="24"/>
        </w:rPr>
        <w:t>大国经济发展进程、要素流动与制度变迁的历史经验与现实解析；</w:t>
      </w:r>
    </w:p>
    <w:p w:rsidR="00F82840" w:rsidRPr="00CC7FB6" w:rsidRDefault="00F82840" w:rsidP="00BF48C7">
      <w:pPr>
        <w:widowControl/>
        <w:numPr>
          <w:ilvl w:val="0"/>
          <w:numId w:val="26"/>
        </w:numPr>
        <w:spacing w:line="300" w:lineRule="auto"/>
        <w:rPr>
          <w:rFonts w:ascii="宋体"/>
          <w:sz w:val="24"/>
          <w:szCs w:val="24"/>
        </w:rPr>
      </w:pPr>
      <w:r>
        <w:rPr>
          <w:rFonts w:ascii="宋体" w:hAnsi="宋体" w:hint="eastAsia"/>
          <w:sz w:val="24"/>
          <w:szCs w:val="24"/>
        </w:rPr>
        <w:t>全球科技创新趋势与中国、上海的创新趋势、战略研究；</w:t>
      </w:r>
    </w:p>
    <w:p w:rsidR="00F82840" w:rsidRPr="00BF48C7" w:rsidRDefault="00F82840" w:rsidP="00BF48C7">
      <w:pPr>
        <w:widowControl/>
        <w:numPr>
          <w:ilvl w:val="0"/>
          <w:numId w:val="26"/>
        </w:numPr>
        <w:spacing w:line="300" w:lineRule="auto"/>
        <w:rPr>
          <w:rFonts w:ascii="宋体"/>
          <w:sz w:val="24"/>
          <w:szCs w:val="24"/>
        </w:rPr>
      </w:pPr>
      <w:r w:rsidRPr="00CC7FB6">
        <w:rPr>
          <w:rFonts w:ascii="宋体" w:hAnsi="宋体" w:hint="eastAsia"/>
          <w:sz w:val="24"/>
          <w:szCs w:val="24"/>
        </w:rPr>
        <w:t>其他重要问题。</w:t>
      </w:r>
    </w:p>
    <w:p w:rsidR="00F82840" w:rsidRPr="00CC7FB6" w:rsidRDefault="00F82840" w:rsidP="00A11CF2">
      <w:pPr>
        <w:pStyle w:val="ListParagraph"/>
        <w:numPr>
          <w:ilvl w:val="0"/>
          <w:numId w:val="1"/>
        </w:numPr>
        <w:spacing w:line="276" w:lineRule="auto"/>
        <w:ind w:firstLineChars="0"/>
        <w:rPr>
          <w:rFonts w:ascii="宋体"/>
          <w:b/>
          <w:sz w:val="28"/>
          <w:szCs w:val="28"/>
        </w:rPr>
      </w:pPr>
      <w:r>
        <w:rPr>
          <w:rFonts w:ascii="宋体" w:hAnsi="宋体" w:hint="eastAsia"/>
          <w:b/>
          <w:sz w:val="28"/>
          <w:szCs w:val="28"/>
        </w:rPr>
        <w:t>论坛</w:t>
      </w:r>
      <w:r w:rsidRPr="00CC7FB6">
        <w:rPr>
          <w:rFonts w:ascii="宋体" w:hAnsi="宋体" w:hint="eastAsia"/>
          <w:b/>
          <w:sz w:val="28"/>
          <w:szCs w:val="28"/>
        </w:rPr>
        <w:t>参与</w:t>
      </w:r>
      <w:r>
        <w:rPr>
          <w:rFonts w:ascii="宋体" w:hAnsi="宋体" w:hint="eastAsia"/>
          <w:b/>
          <w:sz w:val="28"/>
          <w:szCs w:val="28"/>
        </w:rPr>
        <w:t>人员要求</w:t>
      </w:r>
    </w:p>
    <w:p w:rsidR="00F82840" w:rsidRPr="00CC7FB6" w:rsidRDefault="00F82840" w:rsidP="005D02D4">
      <w:pPr>
        <w:widowControl/>
        <w:spacing w:line="300" w:lineRule="auto"/>
        <w:ind w:leftChars="203" w:left="31680" w:firstLineChars="200" w:firstLine="31680"/>
        <w:rPr>
          <w:rFonts w:ascii="宋体"/>
          <w:sz w:val="24"/>
          <w:szCs w:val="24"/>
        </w:rPr>
      </w:pPr>
      <w:r w:rsidRPr="00CC7FB6">
        <w:rPr>
          <w:rFonts w:ascii="宋体" w:hAnsi="宋体" w:hint="eastAsia"/>
          <w:sz w:val="24"/>
          <w:szCs w:val="24"/>
        </w:rPr>
        <w:t>各高校、科研机构及企事业单位的</w:t>
      </w:r>
      <w:r w:rsidRPr="00CC7FB6">
        <w:rPr>
          <w:rFonts w:ascii="宋体" w:hAnsi="宋体"/>
          <w:sz w:val="24"/>
          <w:szCs w:val="24"/>
        </w:rPr>
        <w:t>45</w:t>
      </w:r>
      <w:r w:rsidRPr="00CC7FB6">
        <w:rPr>
          <w:rFonts w:ascii="宋体" w:hAnsi="宋体" w:hint="eastAsia"/>
          <w:sz w:val="24"/>
          <w:szCs w:val="24"/>
        </w:rPr>
        <w:t>周岁以下（即</w:t>
      </w:r>
      <w:r w:rsidRPr="00CC7FB6">
        <w:rPr>
          <w:rFonts w:ascii="宋体" w:hAnsi="宋体"/>
          <w:sz w:val="24"/>
          <w:szCs w:val="24"/>
        </w:rPr>
        <w:t>1970</w:t>
      </w:r>
      <w:r w:rsidRPr="00CC7FB6">
        <w:rPr>
          <w:rFonts w:ascii="宋体" w:hAnsi="宋体" w:hint="eastAsia"/>
          <w:sz w:val="24"/>
          <w:szCs w:val="24"/>
        </w:rPr>
        <w:t>年</w:t>
      </w:r>
      <w:r w:rsidRPr="00CC7FB6">
        <w:rPr>
          <w:rFonts w:ascii="宋体" w:hAnsi="宋体"/>
          <w:sz w:val="24"/>
          <w:szCs w:val="24"/>
        </w:rPr>
        <w:t>1</w:t>
      </w:r>
      <w:r w:rsidRPr="00CC7FB6">
        <w:rPr>
          <w:rFonts w:ascii="宋体" w:hAnsi="宋体" w:hint="eastAsia"/>
          <w:sz w:val="24"/>
          <w:szCs w:val="24"/>
        </w:rPr>
        <w:t>月</w:t>
      </w:r>
      <w:r w:rsidRPr="00CC7FB6">
        <w:rPr>
          <w:rFonts w:ascii="宋体" w:hAnsi="宋体"/>
          <w:sz w:val="24"/>
          <w:szCs w:val="24"/>
        </w:rPr>
        <w:t>1</w:t>
      </w:r>
      <w:r w:rsidRPr="00CC7FB6">
        <w:rPr>
          <w:rFonts w:ascii="宋体" w:hAnsi="宋体" w:hint="eastAsia"/>
          <w:sz w:val="24"/>
          <w:szCs w:val="24"/>
        </w:rPr>
        <w:t>日后出生，含论文合作者）的教学、</w:t>
      </w:r>
      <w:r>
        <w:rPr>
          <w:rFonts w:ascii="宋体" w:hAnsi="宋体" w:hint="eastAsia"/>
          <w:sz w:val="24"/>
          <w:szCs w:val="24"/>
        </w:rPr>
        <w:t>科研、研究人员以及在读</w:t>
      </w:r>
      <w:r w:rsidRPr="00CC7FB6">
        <w:rPr>
          <w:rFonts w:ascii="宋体" w:hAnsi="宋体" w:hint="eastAsia"/>
          <w:sz w:val="24"/>
          <w:szCs w:val="24"/>
        </w:rPr>
        <w:t>博士研究生</w:t>
      </w:r>
      <w:r>
        <w:rPr>
          <w:rFonts w:ascii="宋体" w:hAnsi="宋体" w:hint="eastAsia"/>
          <w:sz w:val="24"/>
          <w:szCs w:val="24"/>
        </w:rPr>
        <w:t>、硕士研究生</w:t>
      </w:r>
      <w:r w:rsidRPr="00CC7FB6">
        <w:rPr>
          <w:rFonts w:ascii="宋体" w:hAnsi="宋体" w:hint="eastAsia"/>
          <w:sz w:val="24"/>
          <w:szCs w:val="24"/>
        </w:rPr>
        <w:t>。</w:t>
      </w:r>
      <w:r>
        <w:rPr>
          <w:rFonts w:ascii="宋体" w:hAnsi="宋体" w:hint="eastAsia"/>
          <w:sz w:val="24"/>
          <w:szCs w:val="24"/>
        </w:rPr>
        <w:t>同时</w:t>
      </w:r>
      <w:r w:rsidRPr="00CC7FB6">
        <w:rPr>
          <w:rFonts w:ascii="宋体" w:hAnsi="宋体" w:hint="eastAsia"/>
          <w:sz w:val="24"/>
          <w:szCs w:val="24"/>
        </w:rPr>
        <w:t>欢迎</w:t>
      </w:r>
      <w:r>
        <w:rPr>
          <w:rFonts w:ascii="宋体" w:hAnsi="宋体" w:hint="eastAsia"/>
          <w:sz w:val="24"/>
          <w:szCs w:val="24"/>
        </w:rPr>
        <w:t>全国</w:t>
      </w:r>
      <w:r w:rsidRPr="00CC7FB6">
        <w:rPr>
          <w:rFonts w:ascii="宋体" w:hAnsi="宋体" w:hint="eastAsia"/>
          <w:sz w:val="24"/>
          <w:szCs w:val="24"/>
        </w:rPr>
        <w:t>兄弟省市青年学者积极来稿参评。</w:t>
      </w:r>
    </w:p>
    <w:p w:rsidR="00F82840" w:rsidRPr="00CC7FB6" w:rsidRDefault="00F82840" w:rsidP="00A11CF2">
      <w:pPr>
        <w:pStyle w:val="ListParagraph"/>
        <w:numPr>
          <w:ilvl w:val="0"/>
          <w:numId w:val="1"/>
        </w:numPr>
        <w:spacing w:line="276" w:lineRule="auto"/>
        <w:ind w:firstLineChars="0"/>
        <w:rPr>
          <w:rFonts w:ascii="宋体"/>
          <w:b/>
          <w:sz w:val="28"/>
          <w:szCs w:val="28"/>
        </w:rPr>
      </w:pPr>
      <w:r w:rsidRPr="00CC7FB6">
        <w:rPr>
          <w:rFonts w:ascii="宋体" w:hAnsi="宋体" w:hint="eastAsia"/>
          <w:b/>
          <w:sz w:val="28"/>
          <w:szCs w:val="28"/>
        </w:rPr>
        <w:t>论坛时间安排</w:t>
      </w:r>
    </w:p>
    <w:p w:rsidR="00F82840" w:rsidRPr="00CC7FB6" w:rsidRDefault="00F82840" w:rsidP="00A339A3">
      <w:pPr>
        <w:widowControl/>
        <w:spacing w:line="300" w:lineRule="auto"/>
        <w:ind w:leftChars="203" w:left="31680" w:firstLineChars="200" w:firstLine="31680"/>
        <w:rPr>
          <w:rFonts w:ascii="宋体"/>
          <w:sz w:val="24"/>
          <w:szCs w:val="24"/>
        </w:rPr>
      </w:pPr>
      <w:r w:rsidRPr="00CC7FB6">
        <w:rPr>
          <w:rFonts w:ascii="宋体" w:hAnsi="宋体"/>
          <w:sz w:val="24"/>
          <w:szCs w:val="24"/>
        </w:rPr>
        <w:t>1</w:t>
      </w:r>
      <w:r>
        <w:rPr>
          <w:rFonts w:ascii="宋体" w:hAnsi="宋体" w:hint="eastAsia"/>
          <w:sz w:val="24"/>
          <w:szCs w:val="24"/>
        </w:rPr>
        <w:t>．</w:t>
      </w:r>
      <w:r w:rsidRPr="00CC7FB6">
        <w:rPr>
          <w:rFonts w:ascii="宋体" w:hAnsi="宋体" w:hint="eastAsia"/>
          <w:sz w:val="24"/>
          <w:szCs w:val="24"/>
        </w:rPr>
        <w:t>征文起止日期：即日起至</w:t>
      </w:r>
      <w:smartTag w:uri="urn:schemas-microsoft-com:office:smarttags" w:element="chsdate">
        <w:smartTagPr>
          <w:attr w:name="IsROCDate" w:val="False"/>
          <w:attr w:name="IsLunarDate" w:val="False"/>
          <w:attr w:name="Day" w:val="15"/>
          <w:attr w:name="Month" w:val="8"/>
          <w:attr w:name="Year" w:val="2015"/>
        </w:smartTagPr>
        <w:r w:rsidRPr="00CC7FB6">
          <w:rPr>
            <w:rFonts w:ascii="宋体" w:hAnsi="宋体"/>
            <w:sz w:val="24"/>
            <w:szCs w:val="24"/>
          </w:rPr>
          <w:t>2015</w:t>
        </w:r>
        <w:r w:rsidRPr="00CC7FB6">
          <w:rPr>
            <w:rFonts w:ascii="宋体" w:hAnsi="宋体" w:hint="eastAsia"/>
            <w:sz w:val="24"/>
            <w:szCs w:val="24"/>
          </w:rPr>
          <w:t>年</w:t>
        </w:r>
        <w:r w:rsidRPr="00CC7FB6">
          <w:rPr>
            <w:rFonts w:ascii="宋体" w:hAnsi="宋体"/>
            <w:sz w:val="24"/>
            <w:szCs w:val="24"/>
          </w:rPr>
          <w:t>8</w:t>
        </w:r>
        <w:r w:rsidRPr="00CC7FB6">
          <w:rPr>
            <w:rFonts w:ascii="宋体" w:hAnsi="宋体" w:hint="eastAsia"/>
            <w:sz w:val="24"/>
            <w:szCs w:val="24"/>
          </w:rPr>
          <w:t>月</w:t>
        </w:r>
        <w:r w:rsidRPr="00CC7FB6">
          <w:rPr>
            <w:rFonts w:ascii="宋体" w:hAnsi="宋体"/>
            <w:sz w:val="24"/>
            <w:szCs w:val="24"/>
          </w:rPr>
          <w:t>15</w:t>
        </w:r>
        <w:r w:rsidRPr="00CC7FB6">
          <w:rPr>
            <w:rFonts w:ascii="宋体" w:hAnsi="宋体" w:hint="eastAsia"/>
            <w:sz w:val="24"/>
            <w:szCs w:val="24"/>
          </w:rPr>
          <w:t>日</w:t>
        </w:r>
      </w:smartTag>
      <w:r w:rsidRPr="00CC7FB6">
        <w:rPr>
          <w:rFonts w:ascii="宋体" w:hAnsi="宋体" w:hint="eastAsia"/>
          <w:sz w:val="24"/>
          <w:szCs w:val="24"/>
        </w:rPr>
        <w:t>截止。</w:t>
      </w:r>
      <w:r w:rsidRPr="00CC7FB6">
        <w:rPr>
          <w:rFonts w:ascii="宋体"/>
          <w:sz w:val="24"/>
          <w:szCs w:val="24"/>
        </w:rPr>
        <w:t> </w:t>
      </w:r>
    </w:p>
    <w:p w:rsidR="00F82840" w:rsidRPr="00CC7FB6" w:rsidRDefault="00F82840" w:rsidP="00A339A3">
      <w:pPr>
        <w:widowControl/>
        <w:spacing w:line="300" w:lineRule="auto"/>
        <w:ind w:leftChars="203" w:left="31680" w:firstLineChars="200" w:firstLine="31680"/>
        <w:rPr>
          <w:rFonts w:ascii="宋体"/>
          <w:sz w:val="24"/>
          <w:szCs w:val="24"/>
        </w:rPr>
      </w:pPr>
      <w:r>
        <w:rPr>
          <w:rFonts w:ascii="宋体" w:hAnsi="宋体"/>
          <w:sz w:val="24"/>
          <w:szCs w:val="24"/>
        </w:rPr>
        <w:t xml:space="preserve">2. </w:t>
      </w:r>
      <w:r w:rsidRPr="00CC7FB6">
        <w:rPr>
          <w:rFonts w:ascii="宋体" w:hAnsi="宋体"/>
          <w:sz w:val="24"/>
          <w:szCs w:val="24"/>
        </w:rPr>
        <w:t>10</w:t>
      </w:r>
      <w:r w:rsidRPr="00CC7FB6">
        <w:rPr>
          <w:rFonts w:ascii="宋体" w:hAnsi="宋体" w:hint="eastAsia"/>
          <w:sz w:val="24"/>
          <w:szCs w:val="24"/>
        </w:rPr>
        <w:t>月，举办第十届上海青年经济学者论坛</w:t>
      </w:r>
      <w:r>
        <w:rPr>
          <w:rFonts w:ascii="宋体" w:hAnsi="宋体" w:hint="eastAsia"/>
          <w:sz w:val="24"/>
          <w:szCs w:val="24"/>
        </w:rPr>
        <w:t>学术研讨会与</w:t>
      </w:r>
      <w:r w:rsidRPr="00CC7FB6">
        <w:rPr>
          <w:rFonts w:ascii="宋体" w:hAnsi="宋体" w:hint="eastAsia"/>
          <w:sz w:val="24"/>
          <w:szCs w:val="24"/>
        </w:rPr>
        <w:t>颁奖</w:t>
      </w:r>
      <w:r>
        <w:rPr>
          <w:rFonts w:ascii="宋体" w:hAnsi="宋体" w:hint="eastAsia"/>
          <w:sz w:val="24"/>
          <w:szCs w:val="24"/>
        </w:rPr>
        <w:t>仪式。</w:t>
      </w:r>
    </w:p>
    <w:p w:rsidR="00F82840" w:rsidRPr="00CC7FB6" w:rsidRDefault="00F82840" w:rsidP="00A11CF2">
      <w:pPr>
        <w:pStyle w:val="ListParagraph"/>
        <w:numPr>
          <w:ilvl w:val="0"/>
          <w:numId w:val="1"/>
        </w:numPr>
        <w:spacing w:line="276" w:lineRule="auto"/>
        <w:ind w:firstLineChars="0"/>
        <w:rPr>
          <w:rFonts w:ascii="宋体"/>
          <w:b/>
          <w:sz w:val="28"/>
          <w:szCs w:val="28"/>
        </w:rPr>
      </w:pPr>
      <w:r w:rsidRPr="00CC7FB6">
        <w:rPr>
          <w:rFonts w:ascii="宋体" w:hAnsi="宋体" w:hint="eastAsia"/>
          <w:b/>
          <w:sz w:val="28"/>
          <w:szCs w:val="28"/>
        </w:rPr>
        <w:t>征文要求</w:t>
      </w:r>
    </w:p>
    <w:p w:rsidR="00F82840" w:rsidRPr="00CC7FB6" w:rsidRDefault="00F82840" w:rsidP="005770CF">
      <w:pPr>
        <w:widowControl/>
        <w:numPr>
          <w:ilvl w:val="0"/>
          <w:numId w:val="28"/>
        </w:numPr>
        <w:spacing w:line="300" w:lineRule="auto"/>
        <w:rPr>
          <w:rFonts w:ascii="宋体"/>
          <w:sz w:val="24"/>
          <w:szCs w:val="24"/>
        </w:rPr>
      </w:pPr>
      <w:r>
        <w:rPr>
          <w:rFonts w:ascii="宋体" w:hAnsi="宋体" w:hint="eastAsia"/>
          <w:sz w:val="24"/>
          <w:szCs w:val="24"/>
        </w:rPr>
        <w:t>文章</w:t>
      </w:r>
      <w:r w:rsidRPr="00CC7FB6">
        <w:rPr>
          <w:rFonts w:ascii="宋体" w:hAnsi="宋体" w:hint="eastAsia"/>
          <w:sz w:val="24"/>
          <w:szCs w:val="24"/>
        </w:rPr>
        <w:t>未公开发表且在</w:t>
      </w:r>
      <w:r w:rsidRPr="00CC7FB6">
        <w:rPr>
          <w:rFonts w:ascii="宋体" w:hAnsi="宋体"/>
          <w:sz w:val="24"/>
          <w:szCs w:val="24"/>
        </w:rPr>
        <w:t>2015</w:t>
      </w:r>
      <w:r w:rsidRPr="00CC7FB6">
        <w:rPr>
          <w:rFonts w:ascii="宋体" w:hAnsi="宋体" w:hint="eastAsia"/>
          <w:sz w:val="24"/>
          <w:szCs w:val="24"/>
        </w:rPr>
        <w:t>年</w:t>
      </w:r>
      <w:r w:rsidRPr="00CC7FB6">
        <w:rPr>
          <w:rFonts w:ascii="宋体" w:hAnsi="宋体"/>
          <w:sz w:val="24"/>
          <w:szCs w:val="24"/>
        </w:rPr>
        <w:t>9</w:t>
      </w:r>
      <w:r>
        <w:rPr>
          <w:rFonts w:ascii="宋体" w:hAnsi="宋体" w:hint="eastAsia"/>
          <w:sz w:val="24"/>
          <w:szCs w:val="24"/>
        </w:rPr>
        <w:t>月底以前没有</w:t>
      </w:r>
      <w:r w:rsidRPr="00CC7FB6">
        <w:rPr>
          <w:rFonts w:ascii="宋体" w:hAnsi="宋体" w:hint="eastAsia"/>
          <w:sz w:val="24"/>
          <w:szCs w:val="24"/>
        </w:rPr>
        <w:t>公开发表，全文不超过</w:t>
      </w:r>
      <w:r w:rsidRPr="00CC7FB6">
        <w:rPr>
          <w:rFonts w:ascii="宋体" w:hAnsi="宋体"/>
          <w:sz w:val="24"/>
          <w:szCs w:val="24"/>
        </w:rPr>
        <w:t>1.5</w:t>
      </w:r>
      <w:r>
        <w:rPr>
          <w:rFonts w:ascii="宋体" w:hAnsi="宋体" w:hint="eastAsia"/>
          <w:sz w:val="24"/>
          <w:szCs w:val="24"/>
        </w:rPr>
        <w:t>万字，附加</w:t>
      </w:r>
      <w:r w:rsidRPr="00CC7FB6">
        <w:rPr>
          <w:rFonts w:ascii="宋体" w:hAnsi="宋体"/>
          <w:sz w:val="24"/>
          <w:szCs w:val="24"/>
        </w:rPr>
        <w:t>300-500</w:t>
      </w:r>
      <w:r w:rsidRPr="00CC7FB6">
        <w:rPr>
          <w:rFonts w:ascii="宋体" w:hAnsi="宋体" w:hint="eastAsia"/>
          <w:sz w:val="24"/>
          <w:szCs w:val="24"/>
        </w:rPr>
        <w:t>字</w:t>
      </w:r>
      <w:r>
        <w:rPr>
          <w:rFonts w:ascii="宋体" w:hAnsi="宋体" w:hint="eastAsia"/>
          <w:sz w:val="24"/>
          <w:szCs w:val="24"/>
        </w:rPr>
        <w:t>左右的</w:t>
      </w:r>
      <w:r w:rsidRPr="00CC7FB6">
        <w:rPr>
          <w:rFonts w:ascii="宋体" w:hAnsi="宋体" w:hint="eastAsia"/>
          <w:sz w:val="24"/>
          <w:szCs w:val="24"/>
        </w:rPr>
        <w:t>内容提要（论文格式见附件）。</w:t>
      </w:r>
    </w:p>
    <w:p w:rsidR="00F82840" w:rsidRPr="00CC7FB6" w:rsidRDefault="00F82840" w:rsidP="00670E45">
      <w:pPr>
        <w:widowControl/>
        <w:numPr>
          <w:ilvl w:val="0"/>
          <w:numId w:val="28"/>
        </w:numPr>
        <w:spacing w:line="300" w:lineRule="auto"/>
        <w:rPr>
          <w:rFonts w:ascii="宋体"/>
          <w:sz w:val="24"/>
          <w:szCs w:val="24"/>
        </w:rPr>
      </w:pPr>
      <w:r>
        <w:rPr>
          <w:rFonts w:ascii="宋体" w:hAnsi="宋体" w:hint="eastAsia"/>
          <w:sz w:val="24"/>
          <w:szCs w:val="24"/>
        </w:rPr>
        <w:t>参与征文者</w:t>
      </w:r>
      <w:r w:rsidRPr="00CC7FB6">
        <w:rPr>
          <w:rFonts w:ascii="宋体" w:hAnsi="宋体" w:hint="eastAsia"/>
          <w:sz w:val="24"/>
          <w:szCs w:val="24"/>
        </w:rPr>
        <w:t>（含合作者），每人只能投稿一篇。</w:t>
      </w:r>
    </w:p>
    <w:p w:rsidR="00F82840" w:rsidRPr="00CC7FB6" w:rsidRDefault="00F82840" w:rsidP="00670E45">
      <w:pPr>
        <w:widowControl/>
        <w:numPr>
          <w:ilvl w:val="0"/>
          <w:numId w:val="28"/>
        </w:numPr>
        <w:spacing w:line="300" w:lineRule="auto"/>
        <w:rPr>
          <w:rFonts w:ascii="宋体"/>
          <w:sz w:val="24"/>
          <w:szCs w:val="24"/>
        </w:rPr>
      </w:pPr>
      <w:smartTag w:uri="urn:schemas-microsoft-com:office:smarttags" w:element="chsdate">
        <w:smartTagPr>
          <w:attr w:name="IsROCDate" w:val="False"/>
          <w:attr w:name="IsLunarDate" w:val="False"/>
          <w:attr w:name="Day" w:val="15"/>
          <w:attr w:name="Month" w:val="8"/>
          <w:attr w:name="Year" w:val="2015"/>
        </w:smartTagPr>
        <w:r w:rsidRPr="00CC7FB6">
          <w:rPr>
            <w:rFonts w:ascii="宋体" w:hAnsi="宋体"/>
            <w:sz w:val="24"/>
            <w:szCs w:val="24"/>
          </w:rPr>
          <w:t>2015</w:t>
        </w:r>
        <w:r w:rsidRPr="00CC7FB6">
          <w:rPr>
            <w:rFonts w:ascii="宋体" w:hAnsi="宋体" w:hint="eastAsia"/>
            <w:sz w:val="24"/>
            <w:szCs w:val="24"/>
          </w:rPr>
          <w:t>年</w:t>
        </w:r>
        <w:r w:rsidRPr="00CC7FB6">
          <w:rPr>
            <w:rFonts w:ascii="宋体" w:hAnsi="宋体"/>
            <w:sz w:val="24"/>
            <w:szCs w:val="24"/>
          </w:rPr>
          <w:t>8</w:t>
        </w:r>
        <w:r w:rsidRPr="00CC7FB6">
          <w:rPr>
            <w:rFonts w:ascii="宋体" w:hAnsi="宋体" w:hint="eastAsia"/>
            <w:sz w:val="24"/>
            <w:szCs w:val="24"/>
          </w:rPr>
          <w:t>月</w:t>
        </w:r>
        <w:r w:rsidRPr="00CC7FB6">
          <w:rPr>
            <w:rFonts w:ascii="宋体" w:hAnsi="宋体"/>
            <w:sz w:val="24"/>
            <w:szCs w:val="24"/>
          </w:rPr>
          <w:t>15</w:t>
        </w:r>
        <w:r w:rsidRPr="00CC7FB6">
          <w:rPr>
            <w:rFonts w:ascii="宋体" w:hAnsi="宋体" w:hint="eastAsia"/>
            <w:sz w:val="24"/>
            <w:szCs w:val="24"/>
          </w:rPr>
          <w:t>日</w:t>
        </w:r>
      </w:smartTag>
      <w:r w:rsidRPr="00CC7FB6">
        <w:rPr>
          <w:rFonts w:ascii="宋体" w:hAnsi="宋体" w:hint="eastAsia"/>
          <w:sz w:val="24"/>
          <w:szCs w:val="24"/>
        </w:rPr>
        <w:t>前，将论文电子稿发至上海青年经济学者论坛征文专用电子邮箱</w:t>
      </w:r>
      <w:r w:rsidRPr="00CC7FB6">
        <w:rPr>
          <w:rFonts w:ascii="宋体" w:hAnsi="宋体"/>
          <w:sz w:val="24"/>
          <w:szCs w:val="24"/>
        </w:rPr>
        <w:t>qnxzlt168@163.com</w:t>
      </w:r>
      <w:r w:rsidRPr="00CC7FB6">
        <w:rPr>
          <w:rFonts w:ascii="宋体" w:hAnsi="宋体" w:hint="eastAsia"/>
          <w:sz w:val="24"/>
          <w:szCs w:val="24"/>
        </w:rPr>
        <w:t>，</w:t>
      </w:r>
      <w:r>
        <w:rPr>
          <w:rFonts w:ascii="宋体" w:hAnsi="宋体" w:hint="eastAsia"/>
          <w:sz w:val="24"/>
          <w:szCs w:val="24"/>
        </w:rPr>
        <w:t>邮件</w:t>
      </w:r>
      <w:r w:rsidRPr="00CC7FB6">
        <w:rPr>
          <w:rFonts w:ascii="宋体" w:hAnsi="宋体" w:hint="eastAsia"/>
          <w:sz w:val="24"/>
          <w:szCs w:val="24"/>
        </w:rPr>
        <w:t>主题词</w:t>
      </w:r>
      <w:r>
        <w:rPr>
          <w:rFonts w:ascii="宋体" w:hAnsi="宋体" w:hint="eastAsia"/>
          <w:sz w:val="24"/>
          <w:szCs w:val="24"/>
        </w:rPr>
        <w:t>请表明</w:t>
      </w:r>
      <w:r w:rsidRPr="00CC7FB6">
        <w:rPr>
          <w:rFonts w:ascii="宋体" w:hAnsi="宋体" w:hint="eastAsia"/>
          <w:sz w:val="24"/>
          <w:szCs w:val="24"/>
        </w:rPr>
        <w:t>“姓名、本人所在单位名称”。主办方收到来稿于</w:t>
      </w:r>
      <w:r w:rsidRPr="00CC7FB6">
        <w:rPr>
          <w:rFonts w:ascii="宋体" w:hAnsi="宋体"/>
          <w:sz w:val="24"/>
          <w:szCs w:val="24"/>
        </w:rPr>
        <w:t>2</w:t>
      </w:r>
      <w:r w:rsidRPr="00CC7FB6">
        <w:rPr>
          <w:rFonts w:ascii="宋体" w:hAnsi="宋体" w:hint="eastAsia"/>
          <w:sz w:val="24"/>
          <w:szCs w:val="24"/>
        </w:rPr>
        <w:t>个工作日内回复，如</w:t>
      </w:r>
      <w:r w:rsidRPr="00CC7FB6">
        <w:rPr>
          <w:rFonts w:ascii="宋体" w:hAnsi="宋体"/>
          <w:sz w:val="24"/>
          <w:szCs w:val="24"/>
        </w:rPr>
        <w:t>3</w:t>
      </w:r>
      <w:r w:rsidRPr="00CC7FB6">
        <w:rPr>
          <w:rFonts w:ascii="宋体" w:hAnsi="宋体" w:hint="eastAsia"/>
          <w:sz w:val="24"/>
          <w:szCs w:val="24"/>
        </w:rPr>
        <w:t>个工作日后未见回复，即请重发。为了便于对文稿匿名处理，论坛只接收</w:t>
      </w:r>
      <w:r w:rsidRPr="00CC7FB6">
        <w:rPr>
          <w:rFonts w:ascii="宋体" w:hAnsi="宋体"/>
          <w:sz w:val="24"/>
          <w:szCs w:val="24"/>
        </w:rPr>
        <w:t>Word</w:t>
      </w:r>
      <w:r w:rsidRPr="00CC7FB6">
        <w:rPr>
          <w:rFonts w:ascii="宋体" w:hAnsi="宋体" w:hint="eastAsia"/>
          <w:sz w:val="24"/>
          <w:szCs w:val="24"/>
        </w:rPr>
        <w:t>文档的稿件。</w:t>
      </w:r>
    </w:p>
    <w:p w:rsidR="00F82840" w:rsidRPr="00CC7FB6" w:rsidRDefault="00F82840" w:rsidP="00670E45">
      <w:pPr>
        <w:widowControl/>
        <w:numPr>
          <w:ilvl w:val="0"/>
          <w:numId w:val="28"/>
        </w:numPr>
        <w:spacing w:line="300" w:lineRule="auto"/>
        <w:rPr>
          <w:rFonts w:ascii="宋体"/>
          <w:sz w:val="24"/>
          <w:szCs w:val="24"/>
        </w:rPr>
      </w:pPr>
      <w:r w:rsidRPr="00CC7FB6">
        <w:rPr>
          <w:rFonts w:ascii="宋体" w:hAnsi="宋体" w:hint="eastAsia"/>
          <w:sz w:val="24"/>
          <w:szCs w:val="24"/>
        </w:rPr>
        <w:t>参与征文者（含合作者）须填写《论文作者登记表》，并将该登记表随同论文电子文稿一起发送至论坛征文专用电子邮箱。</w:t>
      </w:r>
    </w:p>
    <w:p w:rsidR="00F82840" w:rsidRPr="00CC7FB6" w:rsidRDefault="00F82840" w:rsidP="00670E45">
      <w:pPr>
        <w:widowControl/>
        <w:numPr>
          <w:ilvl w:val="0"/>
          <w:numId w:val="28"/>
        </w:numPr>
        <w:spacing w:line="300" w:lineRule="auto"/>
        <w:rPr>
          <w:rFonts w:ascii="宋体"/>
          <w:sz w:val="24"/>
          <w:szCs w:val="24"/>
        </w:rPr>
      </w:pPr>
      <w:r w:rsidRPr="00CC7FB6">
        <w:rPr>
          <w:rFonts w:ascii="宋体" w:hAnsi="宋体" w:hint="eastAsia"/>
          <w:sz w:val="24"/>
          <w:szCs w:val="24"/>
        </w:rPr>
        <w:t>本论坛不向参与征文者收取任何费用</w:t>
      </w:r>
      <w:r>
        <w:rPr>
          <w:rFonts w:ascii="宋体" w:hAnsi="宋体" w:hint="eastAsia"/>
          <w:sz w:val="24"/>
          <w:szCs w:val="24"/>
        </w:rPr>
        <w:t>。</w:t>
      </w:r>
    </w:p>
    <w:p w:rsidR="00F82840" w:rsidRPr="00CC7FB6" w:rsidRDefault="00F82840" w:rsidP="00A11CF2">
      <w:pPr>
        <w:pStyle w:val="ListParagraph"/>
        <w:numPr>
          <w:ilvl w:val="0"/>
          <w:numId w:val="1"/>
        </w:numPr>
        <w:spacing w:line="276" w:lineRule="auto"/>
        <w:ind w:firstLineChars="0"/>
        <w:rPr>
          <w:rFonts w:ascii="宋体"/>
          <w:b/>
          <w:sz w:val="28"/>
          <w:szCs w:val="28"/>
        </w:rPr>
      </w:pPr>
      <w:r w:rsidRPr="00CC7FB6">
        <w:rPr>
          <w:rFonts w:ascii="宋体" w:hAnsi="宋体" w:hint="eastAsia"/>
          <w:b/>
          <w:sz w:val="28"/>
          <w:szCs w:val="28"/>
        </w:rPr>
        <w:t>征文评审、发表和奖励</w:t>
      </w:r>
    </w:p>
    <w:p w:rsidR="00F82840" w:rsidRPr="00CC7FB6" w:rsidRDefault="00F82840" w:rsidP="00B6742F">
      <w:pPr>
        <w:widowControl/>
        <w:spacing w:line="276" w:lineRule="auto"/>
        <w:ind w:firstLine="482"/>
        <w:rPr>
          <w:rFonts w:ascii="宋体"/>
          <w:sz w:val="24"/>
          <w:szCs w:val="24"/>
        </w:rPr>
      </w:pPr>
      <w:r w:rsidRPr="00CC7FB6">
        <w:rPr>
          <w:rFonts w:ascii="宋体" w:hAnsi="宋体" w:hint="eastAsia"/>
          <w:sz w:val="24"/>
          <w:szCs w:val="24"/>
        </w:rPr>
        <w:t>本届论坛将邀请经济学界资深专家担任评委，通过匿名初、复两审评选出</w:t>
      </w:r>
      <w:r>
        <w:rPr>
          <w:rFonts w:ascii="宋体" w:hAnsi="宋体" w:hint="eastAsia"/>
          <w:sz w:val="24"/>
          <w:szCs w:val="24"/>
        </w:rPr>
        <w:t>若干篇</w:t>
      </w:r>
      <w:r w:rsidRPr="00CC7FB6">
        <w:rPr>
          <w:rFonts w:ascii="宋体" w:hAnsi="宋体" w:hint="eastAsia"/>
          <w:sz w:val="24"/>
          <w:szCs w:val="24"/>
        </w:rPr>
        <w:t>获奖论文。对获奖者</w:t>
      </w:r>
      <w:r>
        <w:rPr>
          <w:rFonts w:ascii="宋体" w:hAnsi="宋体" w:hint="eastAsia"/>
          <w:sz w:val="24"/>
          <w:szCs w:val="24"/>
        </w:rPr>
        <w:t>，</w:t>
      </w:r>
      <w:r w:rsidRPr="00CC7FB6">
        <w:rPr>
          <w:rFonts w:ascii="宋体" w:hAnsi="宋体" w:hint="eastAsia"/>
          <w:sz w:val="24"/>
          <w:szCs w:val="24"/>
        </w:rPr>
        <w:t>由上海市经济学会和上海市人民政府发展研究中心联合颁发获奖证书和奖金。</w:t>
      </w:r>
      <w:r w:rsidRPr="00CC7FB6">
        <w:rPr>
          <w:rFonts w:ascii="宋体"/>
          <w:sz w:val="24"/>
          <w:szCs w:val="24"/>
        </w:rPr>
        <w:t> </w:t>
      </w:r>
    </w:p>
    <w:p w:rsidR="00F82840" w:rsidRPr="00CC7FB6" w:rsidRDefault="00F82840" w:rsidP="00B6742F">
      <w:pPr>
        <w:pStyle w:val="ListParagraph"/>
        <w:spacing w:line="276" w:lineRule="auto"/>
        <w:ind w:firstLineChars="0" w:firstLine="482"/>
        <w:rPr>
          <w:rFonts w:ascii="宋体"/>
          <w:b/>
          <w:sz w:val="28"/>
          <w:szCs w:val="28"/>
        </w:rPr>
      </w:pPr>
      <w:r w:rsidRPr="00CC7FB6">
        <w:rPr>
          <w:rFonts w:ascii="宋体" w:hAnsi="宋体" w:hint="eastAsia"/>
          <w:sz w:val="24"/>
          <w:szCs w:val="24"/>
        </w:rPr>
        <w:t>获奖论文在征得作者同意后收入由上海人民出版社正式出版的《上海市经济学会学术年刊·</w:t>
      </w:r>
      <w:r w:rsidRPr="00CC7FB6">
        <w:rPr>
          <w:rFonts w:ascii="宋体" w:hAnsi="宋体"/>
          <w:sz w:val="24"/>
          <w:szCs w:val="24"/>
        </w:rPr>
        <w:t>2015</w:t>
      </w:r>
      <w:r w:rsidRPr="00CC7FB6">
        <w:rPr>
          <w:rFonts w:ascii="宋体" w:hAnsi="宋体" w:hint="eastAsia"/>
          <w:sz w:val="24"/>
          <w:szCs w:val="24"/>
        </w:rPr>
        <w:t>》，作者也可自行选择其他期刊发表。论坛</w:t>
      </w:r>
      <w:r>
        <w:rPr>
          <w:rFonts w:ascii="宋体" w:hAnsi="宋体" w:hint="eastAsia"/>
          <w:sz w:val="24"/>
          <w:szCs w:val="24"/>
        </w:rPr>
        <w:t>还</w:t>
      </w:r>
      <w:r w:rsidRPr="00CC7FB6">
        <w:rPr>
          <w:rFonts w:ascii="宋体" w:hAnsi="宋体" w:hint="eastAsia"/>
          <w:sz w:val="24"/>
          <w:szCs w:val="24"/>
        </w:rPr>
        <w:t>将邀请</w:t>
      </w:r>
      <w:r>
        <w:rPr>
          <w:rFonts w:ascii="宋体" w:hAnsi="宋体" w:hint="eastAsia"/>
          <w:sz w:val="24"/>
          <w:szCs w:val="24"/>
        </w:rPr>
        <w:t>学术期刊以及相关</w:t>
      </w:r>
      <w:r w:rsidRPr="00CC7FB6">
        <w:rPr>
          <w:rFonts w:ascii="宋体" w:hAnsi="宋体" w:hint="eastAsia"/>
          <w:sz w:val="24"/>
          <w:szCs w:val="24"/>
        </w:rPr>
        <w:t>媒体参加报道和宣传，</w:t>
      </w:r>
      <w:r>
        <w:rPr>
          <w:rFonts w:ascii="宋体" w:hAnsi="宋体" w:hint="eastAsia"/>
          <w:sz w:val="24"/>
          <w:szCs w:val="24"/>
        </w:rPr>
        <w:t>以</w:t>
      </w:r>
      <w:r w:rsidRPr="00CC7FB6">
        <w:rPr>
          <w:rFonts w:ascii="宋体" w:hAnsi="宋体" w:hint="eastAsia"/>
          <w:sz w:val="24"/>
          <w:szCs w:val="24"/>
        </w:rPr>
        <w:t>扩大青年经济学者的学术影响和社会影响。本市参与征文者将被邀请参加论坛颁奖演讲会议。兄弟省市论文获奖者将获邀来沪参加颁奖演讲会议，</w:t>
      </w:r>
      <w:r w:rsidRPr="00407E43">
        <w:rPr>
          <w:rFonts w:ascii="宋体" w:hAnsi="宋体" w:hint="eastAsia"/>
          <w:color w:val="000000"/>
          <w:sz w:val="24"/>
          <w:szCs w:val="24"/>
        </w:rPr>
        <w:t>其中一、二等奖的第一作者，主办单位将给予参会差旅补贴</w:t>
      </w:r>
      <w:r w:rsidRPr="00CC7FB6">
        <w:rPr>
          <w:rFonts w:ascii="宋体" w:hAnsi="宋体" w:hint="eastAsia"/>
          <w:sz w:val="24"/>
          <w:szCs w:val="24"/>
        </w:rPr>
        <w:t>；不能到会的兄弟省市获奖者，主办单位负责邮寄获奖证书和奖金。</w:t>
      </w:r>
    </w:p>
    <w:p w:rsidR="00F82840" w:rsidRPr="00407E43" w:rsidRDefault="00F82840" w:rsidP="00A11CF2">
      <w:pPr>
        <w:pStyle w:val="ListParagraph"/>
        <w:numPr>
          <w:ilvl w:val="0"/>
          <w:numId w:val="1"/>
        </w:numPr>
        <w:spacing w:line="276" w:lineRule="auto"/>
        <w:ind w:firstLineChars="0"/>
        <w:rPr>
          <w:rFonts w:ascii="宋体"/>
          <w:b/>
          <w:color w:val="000000"/>
          <w:sz w:val="28"/>
          <w:szCs w:val="28"/>
        </w:rPr>
      </w:pPr>
      <w:r w:rsidRPr="00407E43">
        <w:rPr>
          <w:rFonts w:ascii="宋体" w:hAnsi="宋体" w:hint="eastAsia"/>
          <w:b/>
          <w:color w:val="000000"/>
          <w:sz w:val="28"/>
          <w:szCs w:val="28"/>
        </w:rPr>
        <w:t>联系方式</w:t>
      </w:r>
    </w:p>
    <w:p w:rsidR="00F82840" w:rsidRPr="00CC7FB6" w:rsidRDefault="00F82840" w:rsidP="005D02D4">
      <w:pPr>
        <w:ind w:firstLineChars="196" w:firstLine="31680"/>
        <w:rPr>
          <w:rFonts w:ascii="宋体" w:hAnsi="宋体"/>
          <w:sz w:val="24"/>
          <w:szCs w:val="24"/>
        </w:rPr>
      </w:pPr>
      <w:r w:rsidRPr="00CC7FB6">
        <w:rPr>
          <w:rFonts w:ascii="宋体" w:hAnsi="宋体" w:hint="eastAsia"/>
          <w:sz w:val="24"/>
          <w:szCs w:val="24"/>
        </w:rPr>
        <w:t>联系人：</w:t>
      </w:r>
      <w:r w:rsidRPr="00CC7FB6">
        <w:rPr>
          <w:rFonts w:ascii="宋体" w:hAnsi="宋体"/>
          <w:sz w:val="24"/>
          <w:szCs w:val="24"/>
        </w:rPr>
        <w:t xml:space="preserve">   </w:t>
      </w:r>
      <w:smartTag w:uri="urn:schemas-microsoft-com:office:smarttags" w:element="chsdate">
        <w:smartTagPr>
          <w:attr w:name="Year" w:val="2015"/>
          <w:attr w:name="Month" w:val="3"/>
          <w:attr w:name="Day" w:val="26"/>
          <w:attr w:name="IsLunarDate" w:val="False"/>
          <w:attr w:name="IsROCDate" w:val="False"/>
        </w:smartTagPr>
        <w:smartTag w:uri="urn:schemas-microsoft-com:office:smarttags" w:element="PersonName">
          <w:smartTagPr>
            <w:attr w:name="ProductID" w:val="李"/>
          </w:smartTagPr>
          <w:r w:rsidRPr="00CC7FB6">
            <w:rPr>
              <w:rFonts w:ascii="宋体" w:hAnsi="宋体" w:hint="eastAsia"/>
              <w:sz w:val="24"/>
              <w:szCs w:val="24"/>
            </w:rPr>
            <w:t>李</w:t>
          </w:r>
        </w:smartTag>
      </w:smartTag>
      <w:r w:rsidRPr="00CC7FB6">
        <w:rPr>
          <w:rFonts w:ascii="宋体" w:hAnsi="宋体" w:hint="eastAsia"/>
          <w:sz w:val="24"/>
          <w:szCs w:val="24"/>
        </w:rPr>
        <w:t>老师、严婷</w:t>
      </w:r>
      <w:r w:rsidRPr="00CC7FB6">
        <w:rPr>
          <w:rFonts w:ascii="宋体" w:hAnsi="宋体"/>
          <w:sz w:val="24"/>
          <w:szCs w:val="24"/>
        </w:rPr>
        <w:t xml:space="preserve">        </w:t>
      </w:r>
    </w:p>
    <w:p w:rsidR="00F82840" w:rsidRPr="00CC7FB6" w:rsidRDefault="00F82840" w:rsidP="005D02D4">
      <w:pPr>
        <w:ind w:firstLineChars="200" w:firstLine="31680"/>
        <w:rPr>
          <w:rFonts w:ascii="宋体" w:hAnsi="宋体"/>
          <w:sz w:val="24"/>
          <w:szCs w:val="24"/>
        </w:rPr>
      </w:pPr>
      <w:r w:rsidRPr="00CC7FB6">
        <w:rPr>
          <w:rFonts w:ascii="宋体" w:hAnsi="宋体" w:hint="eastAsia"/>
          <w:sz w:val="24"/>
          <w:szCs w:val="24"/>
        </w:rPr>
        <w:t>联系电话：</w:t>
      </w:r>
      <w:r w:rsidRPr="00CC7FB6">
        <w:rPr>
          <w:rFonts w:ascii="宋体" w:hAnsi="宋体"/>
          <w:sz w:val="24"/>
          <w:szCs w:val="24"/>
        </w:rPr>
        <w:t xml:space="preserve"> 021-53063517</w:t>
      </w:r>
      <w:r w:rsidRPr="00CC7FB6">
        <w:rPr>
          <w:rFonts w:ascii="宋体" w:hAnsi="宋体" w:hint="eastAsia"/>
          <w:sz w:val="24"/>
          <w:szCs w:val="24"/>
        </w:rPr>
        <w:t>×</w:t>
      </w:r>
      <w:r w:rsidRPr="00CC7FB6">
        <w:rPr>
          <w:rFonts w:ascii="宋体" w:hAnsi="宋体"/>
          <w:sz w:val="24"/>
          <w:szCs w:val="24"/>
        </w:rPr>
        <w:t>3218 </w:t>
      </w:r>
      <w:r w:rsidRPr="00CC7FB6">
        <w:rPr>
          <w:rFonts w:ascii="宋体" w:hAnsi="宋体" w:hint="eastAsia"/>
          <w:sz w:val="24"/>
          <w:szCs w:val="24"/>
        </w:rPr>
        <w:t>，</w:t>
      </w:r>
      <w:r w:rsidRPr="00CC7FB6">
        <w:rPr>
          <w:rFonts w:ascii="宋体" w:hAnsi="宋体"/>
          <w:sz w:val="24"/>
          <w:szCs w:val="24"/>
        </w:rPr>
        <w:t xml:space="preserve"> 021-53069258    </w:t>
      </w:r>
    </w:p>
    <w:p w:rsidR="00F82840" w:rsidRPr="00CC7FB6" w:rsidRDefault="00F82840" w:rsidP="005D02D4">
      <w:pPr>
        <w:ind w:firstLineChars="200" w:firstLine="31680"/>
        <w:rPr>
          <w:rFonts w:ascii="宋体"/>
          <w:sz w:val="24"/>
          <w:szCs w:val="24"/>
        </w:rPr>
      </w:pPr>
      <w:r w:rsidRPr="00CC7FB6">
        <w:rPr>
          <w:rFonts w:ascii="宋体" w:hAnsi="宋体"/>
          <w:sz w:val="24"/>
          <w:szCs w:val="24"/>
        </w:rPr>
        <w:t>E-MAIL</w:t>
      </w:r>
      <w:r w:rsidRPr="00CC7FB6">
        <w:rPr>
          <w:rFonts w:ascii="宋体" w:hAnsi="宋体" w:hint="eastAsia"/>
          <w:sz w:val="24"/>
          <w:szCs w:val="24"/>
        </w:rPr>
        <w:t>：</w:t>
      </w:r>
      <w:r w:rsidRPr="00CC7FB6">
        <w:rPr>
          <w:rFonts w:ascii="宋体" w:hAnsi="宋体"/>
          <w:sz w:val="24"/>
          <w:szCs w:val="24"/>
        </w:rPr>
        <w:t xml:space="preserve">   </w:t>
      </w:r>
      <w:hyperlink r:id="rId7" w:history="1">
        <w:r w:rsidRPr="00CC7FB6">
          <w:rPr>
            <w:rFonts w:ascii="宋体" w:hAnsi="宋体"/>
            <w:sz w:val="24"/>
            <w:szCs w:val="24"/>
          </w:rPr>
          <w:t>qnxzlt168@163.com</w:t>
        </w:r>
      </w:hyperlink>
      <w:r w:rsidRPr="00CC7FB6">
        <w:rPr>
          <w:rFonts w:ascii="宋体"/>
          <w:sz w:val="24"/>
          <w:szCs w:val="24"/>
        </w:rPr>
        <w:t> </w:t>
      </w:r>
    </w:p>
    <w:p w:rsidR="00F82840" w:rsidRPr="00CC7FB6" w:rsidRDefault="00F82840" w:rsidP="005D02D4">
      <w:pPr>
        <w:widowControl/>
        <w:ind w:firstLineChars="200" w:firstLine="31680"/>
        <w:jc w:val="left"/>
        <w:rPr>
          <w:rFonts w:ascii="宋体"/>
          <w:sz w:val="24"/>
          <w:szCs w:val="24"/>
        </w:rPr>
      </w:pPr>
      <w:r w:rsidRPr="00CC7FB6">
        <w:rPr>
          <w:rFonts w:ascii="宋体" w:hAnsi="宋体" w:hint="eastAsia"/>
          <w:sz w:val="24"/>
          <w:szCs w:val="24"/>
        </w:rPr>
        <w:t>地址：</w:t>
      </w:r>
      <w:r w:rsidRPr="00CC7FB6">
        <w:rPr>
          <w:rFonts w:ascii="宋体" w:hAnsi="宋体"/>
          <w:sz w:val="24"/>
          <w:szCs w:val="24"/>
        </w:rPr>
        <w:t xml:space="preserve">    </w:t>
      </w:r>
      <w:r w:rsidRPr="00CC7FB6">
        <w:rPr>
          <w:rFonts w:ascii="宋体" w:hAnsi="宋体" w:hint="eastAsia"/>
          <w:sz w:val="24"/>
          <w:szCs w:val="24"/>
        </w:rPr>
        <w:t>上海淮海中路</w:t>
      </w:r>
      <w:r w:rsidRPr="00CC7FB6">
        <w:rPr>
          <w:rFonts w:ascii="宋体" w:hAnsi="宋体"/>
          <w:sz w:val="24"/>
          <w:szCs w:val="24"/>
        </w:rPr>
        <w:t>622</w:t>
      </w:r>
      <w:r w:rsidRPr="00CC7FB6">
        <w:rPr>
          <w:rFonts w:ascii="宋体" w:hAnsi="宋体" w:hint="eastAsia"/>
          <w:sz w:val="24"/>
          <w:szCs w:val="24"/>
        </w:rPr>
        <w:t>弄</w:t>
      </w:r>
      <w:r w:rsidRPr="00CC7FB6">
        <w:rPr>
          <w:rFonts w:ascii="宋体" w:hAnsi="宋体"/>
          <w:sz w:val="24"/>
          <w:szCs w:val="24"/>
        </w:rPr>
        <w:t>7</w:t>
      </w:r>
      <w:r w:rsidRPr="00CC7FB6">
        <w:rPr>
          <w:rFonts w:ascii="宋体" w:hAnsi="宋体" w:hint="eastAsia"/>
          <w:sz w:val="24"/>
          <w:szCs w:val="24"/>
        </w:rPr>
        <w:t>号社联大楼</w:t>
      </w:r>
      <w:r w:rsidRPr="00CC7FB6">
        <w:rPr>
          <w:rFonts w:ascii="宋体" w:hAnsi="宋体"/>
          <w:sz w:val="24"/>
          <w:szCs w:val="24"/>
        </w:rPr>
        <w:t>208</w:t>
      </w:r>
      <w:r w:rsidRPr="00CC7FB6">
        <w:rPr>
          <w:rFonts w:ascii="宋体" w:hAnsi="宋体" w:hint="eastAsia"/>
          <w:sz w:val="24"/>
          <w:szCs w:val="24"/>
        </w:rPr>
        <w:t>室，</w:t>
      </w:r>
    </w:p>
    <w:p w:rsidR="00F82840" w:rsidRPr="00CC7FB6" w:rsidRDefault="00F82840" w:rsidP="005D02D4">
      <w:pPr>
        <w:widowControl/>
        <w:ind w:firstLineChars="700" w:firstLine="31680"/>
        <w:jc w:val="left"/>
        <w:rPr>
          <w:rFonts w:ascii="宋体" w:hAnsi="宋体"/>
          <w:sz w:val="24"/>
          <w:szCs w:val="24"/>
        </w:rPr>
      </w:pPr>
      <w:r w:rsidRPr="00CC7FB6">
        <w:rPr>
          <w:rFonts w:ascii="宋体" w:hAnsi="宋体" w:hint="eastAsia"/>
          <w:sz w:val="24"/>
          <w:szCs w:val="24"/>
        </w:rPr>
        <w:t>上海市经济学会，邮编：</w:t>
      </w:r>
      <w:r w:rsidRPr="00CC7FB6">
        <w:rPr>
          <w:rFonts w:ascii="宋体" w:hAnsi="宋体"/>
          <w:sz w:val="24"/>
          <w:szCs w:val="24"/>
        </w:rPr>
        <w:t>200020</w:t>
      </w:r>
    </w:p>
    <w:p w:rsidR="00F82840" w:rsidRPr="00CC7FB6" w:rsidRDefault="00F82840" w:rsidP="005D02D4">
      <w:pPr>
        <w:widowControl/>
        <w:ind w:firstLineChars="200" w:firstLine="31680"/>
        <w:jc w:val="left"/>
        <w:rPr>
          <w:rFonts w:ascii="宋体" w:hAnsi="宋体"/>
          <w:sz w:val="24"/>
          <w:szCs w:val="24"/>
        </w:rPr>
      </w:pPr>
      <w:r w:rsidRPr="00CC7FB6">
        <w:rPr>
          <w:rFonts w:ascii="宋体" w:hAnsi="宋体" w:hint="eastAsia"/>
          <w:sz w:val="24"/>
          <w:szCs w:val="24"/>
        </w:rPr>
        <w:t>网址：</w:t>
      </w:r>
      <w:r w:rsidRPr="00CC7FB6">
        <w:rPr>
          <w:rFonts w:ascii="宋体" w:hAnsi="宋体"/>
          <w:sz w:val="24"/>
          <w:szCs w:val="24"/>
        </w:rPr>
        <w:t xml:space="preserve">    http://www.jjxh.org.cn</w:t>
      </w:r>
    </w:p>
    <w:p w:rsidR="00F82840" w:rsidRPr="00CC7FB6" w:rsidRDefault="00F82840" w:rsidP="005D02D4">
      <w:pPr>
        <w:spacing w:line="276" w:lineRule="auto"/>
        <w:ind w:firstLineChars="147" w:firstLine="31680"/>
        <w:rPr>
          <w:rFonts w:ascii="宋体" w:cs="Tahoma"/>
          <w:color w:val="000000"/>
          <w:sz w:val="20"/>
          <w:szCs w:val="20"/>
        </w:rPr>
      </w:pPr>
      <w:r w:rsidRPr="00CC7FB6">
        <w:rPr>
          <w:rFonts w:ascii="宋体" w:hAnsi="宋体" w:hint="eastAsia"/>
          <w:b/>
          <w:sz w:val="28"/>
          <w:szCs w:val="28"/>
        </w:rPr>
        <w:t>八、</w:t>
      </w:r>
      <w:r w:rsidRPr="00CC7FB6">
        <w:rPr>
          <w:rFonts w:ascii="宋体" w:hAnsi="宋体"/>
          <w:b/>
          <w:sz w:val="28"/>
          <w:szCs w:val="28"/>
        </w:rPr>
        <w:t xml:space="preserve"> </w:t>
      </w:r>
      <w:r w:rsidRPr="00CC7FB6">
        <w:rPr>
          <w:rFonts w:ascii="宋体" w:hAnsi="宋体" w:hint="eastAsia"/>
          <w:b/>
          <w:sz w:val="28"/>
          <w:szCs w:val="28"/>
        </w:rPr>
        <w:t>媒体支持</w:t>
      </w:r>
    </w:p>
    <w:p w:rsidR="00F82840" w:rsidRDefault="00F82840" w:rsidP="005D02D4">
      <w:pPr>
        <w:ind w:firstLineChars="200" w:firstLine="31680"/>
        <w:rPr>
          <w:rFonts w:ascii="宋体"/>
          <w:sz w:val="24"/>
          <w:szCs w:val="24"/>
        </w:rPr>
      </w:pPr>
      <w:r w:rsidRPr="00CC7FB6">
        <w:rPr>
          <w:rFonts w:ascii="宋体" w:hAnsi="宋体" w:hint="eastAsia"/>
          <w:sz w:val="24"/>
          <w:szCs w:val="24"/>
        </w:rPr>
        <w:t>期刊</w:t>
      </w:r>
      <w:r>
        <w:rPr>
          <w:rFonts w:ascii="宋体" w:hAnsi="宋体" w:hint="eastAsia"/>
          <w:sz w:val="24"/>
          <w:szCs w:val="24"/>
        </w:rPr>
        <w:t>支持</w:t>
      </w:r>
      <w:r w:rsidRPr="00CC7FB6">
        <w:rPr>
          <w:rFonts w:ascii="宋体" w:hAnsi="宋体" w:hint="eastAsia"/>
          <w:sz w:val="24"/>
          <w:szCs w:val="24"/>
        </w:rPr>
        <w:t>：《上海经济研究》、《世界经济研究》、《国际商务研究》、《金融管理研究》、《东方早报</w:t>
      </w:r>
      <w:r>
        <w:rPr>
          <w:rFonts w:ascii="宋体"/>
          <w:sz w:val="24"/>
          <w:szCs w:val="24"/>
        </w:rPr>
        <w:t>-</w:t>
      </w:r>
      <w:r>
        <w:rPr>
          <w:rFonts w:ascii="宋体" w:hAnsi="宋体" w:hint="eastAsia"/>
          <w:sz w:val="24"/>
          <w:szCs w:val="24"/>
        </w:rPr>
        <w:t>上海经济评论</w:t>
      </w:r>
      <w:r w:rsidRPr="00CC7FB6">
        <w:rPr>
          <w:rFonts w:ascii="宋体" w:hAnsi="宋体" w:hint="eastAsia"/>
          <w:sz w:val="24"/>
          <w:szCs w:val="24"/>
        </w:rPr>
        <w:t>》、《文汇报》等。会议还将邀请</w:t>
      </w:r>
      <w:r>
        <w:rPr>
          <w:rFonts w:ascii="宋体" w:hAnsi="宋体" w:hint="eastAsia"/>
          <w:sz w:val="24"/>
          <w:szCs w:val="24"/>
        </w:rPr>
        <w:t>其他</w:t>
      </w:r>
      <w:r w:rsidRPr="00CC7FB6">
        <w:rPr>
          <w:rFonts w:ascii="宋体" w:hAnsi="宋体" w:hint="eastAsia"/>
          <w:sz w:val="24"/>
          <w:szCs w:val="24"/>
        </w:rPr>
        <w:t>公共媒体参与报道。</w:t>
      </w:r>
    </w:p>
    <w:p w:rsidR="00F82840" w:rsidRDefault="00F82840" w:rsidP="005D02D4">
      <w:pPr>
        <w:ind w:firstLineChars="200" w:firstLine="31680"/>
        <w:rPr>
          <w:rFonts w:ascii="宋体"/>
          <w:sz w:val="24"/>
          <w:szCs w:val="24"/>
        </w:rPr>
      </w:pPr>
    </w:p>
    <w:p w:rsidR="00F82840" w:rsidRPr="00C93C37" w:rsidRDefault="00F82840" w:rsidP="00C93C37">
      <w:pPr>
        <w:numPr>
          <w:ilvl w:val="0"/>
          <w:numId w:val="1"/>
        </w:numPr>
        <w:spacing w:line="276" w:lineRule="auto"/>
        <w:rPr>
          <w:rFonts w:ascii="宋体"/>
          <w:b/>
          <w:sz w:val="28"/>
          <w:szCs w:val="28"/>
        </w:rPr>
      </w:pPr>
      <w:r w:rsidRPr="00C93C37">
        <w:rPr>
          <w:rFonts w:ascii="宋体" w:hAnsi="宋体" w:hint="eastAsia"/>
          <w:b/>
          <w:sz w:val="28"/>
          <w:szCs w:val="28"/>
        </w:rPr>
        <w:t>会议主办与承办</w:t>
      </w:r>
    </w:p>
    <w:p w:rsidR="00F82840" w:rsidRPr="00C93C37" w:rsidRDefault="00F82840" w:rsidP="005D02D4">
      <w:pPr>
        <w:spacing w:line="276" w:lineRule="auto"/>
        <w:ind w:firstLineChars="1050" w:firstLine="31680"/>
        <w:rPr>
          <w:rFonts w:ascii="宋体"/>
          <w:b/>
          <w:sz w:val="28"/>
          <w:szCs w:val="28"/>
        </w:rPr>
      </w:pPr>
      <w:r>
        <w:rPr>
          <w:rFonts w:ascii="宋体" w:hAnsi="宋体" w:hint="eastAsia"/>
          <w:b/>
          <w:sz w:val="28"/>
          <w:szCs w:val="28"/>
        </w:rPr>
        <w:t>主办：</w:t>
      </w:r>
      <w:r w:rsidRPr="00CC7FB6">
        <w:rPr>
          <w:rFonts w:ascii="宋体" w:hAnsi="宋体" w:hint="eastAsia"/>
          <w:b/>
          <w:sz w:val="28"/>
          <w:szCs w:val="28"/>
        </w:rPr>
        <w:t>上海市经济学会</w:t>
      </w:r>
    </w:p>
    <w:p w:rsidR="00F82840" w:rsidRPr="00CC7FB6" w:rsidRDefault="00F82840" w:rsidP="005D02D4">
      <w:pPr>
        <w:spacing w:line="276" w:lineRule="auto"/>
        <w:ind w:firstLineChars="1050" w:firstLine="31680"/>
        <w:rPr>
          <w:rFonts w:ascii="宋体"/>
          <w:b/>
          <w:sz w:val="28"/>
          <w:szCs w:val="28"/>
        </w:rPr>
      </w:pPr>
      <w:r>
        <w:rPr>
          <w:rFonts w:ascii="宋体" w:hAnsi="宋体" w:hint="eastAsia"/>
          <w:b/>
          <w:sz w:val="28"/>
          <w:szCs w:val="28"/>
        </w:rPr>
        <w:t>主办：</w:t>
      </w:r>
      <w:r w:rsidRPr="00CC7FB6">
        <w:rPr>
          <w:rFonts w:ascii="宋体" w:hAnsi="宋体" w:hint="eastAsia"/>
          <w:b/>
          <w:sz w:val="28"/>
          <w:szCs w:val="28"/>
        </w:rPr>
        <w:t>上海市人民政府发展研究中心</w:t>
      </w:r>
    </w:p>
    <w:p w:rsidR="00F82840" w:rsidRPr="00CC7FB6" w:rsidRDefault="00F82840" w:rsidP="005D02D4">
      <w:pPr>
        <w:spacing w:line="276" w:lineRule="auto"/>
        <w:ind w:firstLineChars="1050" w:firstLine="31680"/>
        <w:rPr>
          <w:rFonts w:ascii="宋体"/>
          <w:b/>
          <w:sz w:val="28"/>
          <w:szCs w:val="28"/>
        </w:rPr>
      </w:pPr>
      <w:r>
        <w:rPr>
          <w:rFonts w:ascii="宋体" w:hAnsi="宋体" w:hint="eastAsia"/>
          <w:b/>
          <w:sz w:val="28"/>
          <w:szCs w:val="28"/>
        </w:rPr>
        <w:t>承办：</w:t>
      </w:r>
      <w:r w:rsidRPr="00CC7FB6">
        <w:rPr>
          <w:rFonts w:ascii="宋体" w:hAnsi="宋体" w:hint="eastAsia"/>
          <w:b/>
          <w:sz w:val="28"/>
          <w:szCs w:val="28"/>
        </w:rPr>
        <w:t>上海对外经贸大学</w:t>
      </w:r>
    </w:p>
    <w:p w:rsidR="00F82840" w:rsidRPr="00CC7FB6" w:rsidRDefault="00F82840" w:rsidP="005D02D4">
      <w:pPr>
        <w:spacing w:line="276" w:lineRule="auto"/>
        <w:ind w:leftChars="1800" w:left="31680" w:firstLineChars="147" w:firstLine="31680"/>
        <w:rPr>
          <w:rFonts w:ascii="宋体"/>
          <w:b/>
          <w:sz w:val="28"/>
          <w:szCs w:val="28"/>
        </w:rPr>
      </w:pPr>
      <w:smartTag w:uri="urn:schemas-microsoft-com:office:smarttags" w:element="chsdate">
        <w:smartTagPr>
          <w:attr w:name="IsROCDate" w:val="False"/>
          <w:attr w:name="IsLunarDate" w:val="False"/>
          <w:attr w:name="Day" w:val="22"/>
          <w:attr w:name="Month" w:val="4"/>
          <w:attr w:name="Year" w:val="2015"/>
        </w:smartTagPr>
        <w:r w:rsidRPr="00CC7FB6">
          <w:rPr>
            <w:rFonts w:ascii="宋体" w:hAnsi="宋体"/>
            <w:b/>
            <w:sz w:val="28"/>
            <w:szCs w:val="28"/>
          </w:rPr>
          <w:t>2015</w:t>
        </w:r>
        <w:r w:rsidRPr="00CC7FB6">
          <w:rPr>
            <w:rFonts w:ascii="宋体" w:hAnsi="宋体" w:hint="eastAsia"/>
            <w:b/>
            <w:sz w:val="28"/>
            <w:szCs w:val="28"/>
          </w:rPr>
          <w:t>年</w:t>
        </w:r>
        <w:r>
          <w:rPr>
            <w:rFonts w:ascii="宋体" w:hAnsi="宋体"/>
            <w:b/>
            <w:sz w:val="28"/>
            <w:szCs w:val="28"/>
          </w:rPr>
          <w:t>4</w:t>
        </w:r>
        <w:r w:rsidRPr="00CC7FB6">
          <w:rPr>
            <w:rFonts w:ascii="宋体" w:hAnsi="宋体" w:hint="eastAsia"/>
            <w:b/>
            <w:sz w:val="28"/>
            <w:szCs w:val="28"/>
          </w:rPr>
          <w:t>月</w:t>
        </w:r>
        <w:r w:rsidRPr="00CC7FB6">
          <w:rPr>
            <w:rFonts w:ascii="宋体" w:hAnsi="宋体"/>
            <w:b/>
            <w:sz w:val="28"/>
            <w:szCs w:val="28"/>
          </w:rPr>
          <w:t>2</w:t>
        </w:r>
        <w:r>
          <w:rPr>
            <w:rFonts w:ascii="宋体" w:hAnsi="宋体"/>
            <w:b/>
            <w:sz w:val="28"/>
            <w:szCs w:val="28"/>
          </w:rPr>
          <w:t>2</w:t>
        </w:r>
        <w:r w:rsidRPr="00CC7FB6">
          <w:rPr>
            <w:rFonts w:ascii="宋体" w:hAnsi="宋体" w:hint="eastAsia"/>
            <w:b/>
            <w:sz w:val="28"/>
            <w:szCs w:val="28"/>
          </w:rPr>
          <w:t>日</w:t>
        </w:r>
      </w:smartTag>
    </w:p>
    <w:p w:rsidR="00F82840" w:rsidRPr="00CC7FB6" w:rsidRDefault="00F82840" w:rsidP="005D02D4">
      <w:pPr>
        <w:ind w:firstLineChars="200" w:firstLine="31680"/>
        <w:rPr>
          <w:rFonts w:ascii="宋体" w:cs="Tahoma"/>
          <w:color w:val="000000"/>
          <w:sz w:val="20"/>
          <w:szCs w:val="20"/>
        </w:rPr>
      </w:pPr>
      <w:r>
        <w:rPr>
          <w:rFonts w:ascii="宋体"/>
          <w:sz w:val="24"/>
          <w:szCs w:val="24"/>
        </w:rPr>
        <w:br w:type="page"/>
      </w:r>
      <w:r w:rsidRPr="00CC7FB6">
        <w:rPr>
          <w:rFonts w:ascii="宋体" w:hAnsi="宋体" w:hint="eastAsia"/>
          <w:b/>
          <w:sz w:val="28"/>
          <w:szCs w:val="28"/>
        </w:rPr>
        <w:t>附件</w:t>
      </w:r>
      <w:r>
        <w:rPr>
          <w:rFonts w:ascii="宋体" w:hAnsi="宋体"/>
          <w:b/>
          <w:sz w:val="28"/>
          <w:szCs w:val="28"/>
        </w:rPr>
        <w:t>1</w:t>
      </w:r>
      <w:r>
        <w:rPr>
          <w:rFonts w:ascii="宋体" w:hAnsi="宋体" w:hint="eastAsia"/>
          <w:b/>
          <w:sz w:val="28"/>
          <w:szCs w:val="28"/>
        </w:rPr>
        <w:t>：</w:t>
      </w:r>
    </w:p>
    <w:p w:rsidR="00F82840" w:rsidRPr="00CC7FB6" w:rsidRDefault="00F82840" w:rsidP="005D02D4">
      <w:pPr>
        <w:spacing w:line="480" w:lineRule="exact"/>
        <w:ind w:firstLineChars="50" w:firstLine="31680"/>
        <w:jc w:val="center"/>
        <w:rPr>
          <w:rFonts w:ascii="宋体"/>
          <w:b/>
          <w:sz w:val="36"/>
          <w:szCs w:val="36"/>
        </w:rPr>
      </w:pPr>
      <w:r>
        <w:rPr>
          <w:rFonts w:ascii="宋体" w:hAnsi="宋体" w:hint="eastAsia"/>
          <w:b/>
          <w:sz w:val="36"/>
          <w:szCs w:val="36"/>
        </w:rPr>
        <w:t>第十</w:t>
      </w:r>
      <w:r w:rsidRPr="00CC7FB6">
        <w:rPr>
          <w:rFonts w:ascii="宋体" w:hAnsi="宋体" w:hint="eastAsia"/>
          <w:b/>
          <w:sz w:val="36"/>
          <w:szCs w:val="36"/>
        </w:rPr>
        <w:t>届上海青年经济学者论坛</w:t>
      </w:r>
    </w:p>
    <w:p w:rsidR="00F82840" w:rsidRPr="00CC7FB6" w:rsidRDefault="00F82840" w:rsidP="005D02D4">
      <w:pPr>
        <w:spacing w:line="480" w:lineRule="exact"/>
        <w:ind w:firstLineChars="50" w:firstLine="31680"/>
        <w:jc w:val="center"/>
        <w:rPr>
          <w:rFonts w:ascii="宋体"/>
          <w:szCs w:val="21"/>
        </w:rPr>
      </w:pPr>
      <w:r w:rsidRPr="00CC7FB6">
        <w:rPr>
          <w:rFonts w:ascii="宋体" w:hAnsi="宋体"/>
          <w:b/>
          <w:sz w:val="36"/>
          <w:szCs w:val="36"/>
        </w:rPr>
        <w:t xml:space="preserve">      </w:t>
      </w:r>
      <w:r w:rsidRPr="00CC7FB6">
        <w:rPr>
          <w:rFonts w:ascii="宋体" w:hAnsi="宋体" w:hint="eastAsia"/>
          <w:b/>
          <w:sz w:val="36"/>
          <w:szCs w:val="36"/>
        </w:rPr>
        <w:t>论文作者登记表</w:t>
      </w:r>
      <w:r w:rsidRPr="00CC7FB6">
        <w:rPr>
          <w:rFonts w:ascii="宋体" w:hAnsi="宋体"/>
          <w:b/>
          <w:szCs w:val="21"/>
        </w:rPr>
        <w:t xml:space="preserve">    </w:t>
      </w:r>
      <w:r w:rsidRPr="00CC7FB6">
        <w:rPr>
          <w:rFonts w:ascii="宋体" w:hAnsi="宋体" w:hint="eastAsia"/>
          <w:szCs w:val="21"/>
        </w:rPr>
        <w:t>编号：</w:t>
      </w:r>
    </w:p>
    <w:p w:rsidR="00F82840" w:rsidRPr="00CC7FB6" w:rsidRDefault="00F82840" w:rsidP="002D3F72">
      <w:pPr>
        <w:rPr>
          <w:rFonts w:ascii="宋体"/>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87"/>
        <w:gridCol w:w="1071"/>
        <w:gridCol w:w="1273"/>
        <w:gridCol w:w="268"/>
        <w:gridCol w:w="269"/>
        <w:gridCol w:w="269"/>
        <w:gridCol w:w="270"/>
        <w:gridCol w:w="269"/>
        <w:gridCol w:w="269"/>
        <w:gridCol w:w="269"/>
        <w:gridCol w:w="260"/>
        <w:gridCol w:w="10"/>
        <w:gridCol w:w="269"/>
        <w:gridCol w:w="269"/>
        <w:gridCol w:w="270"/>
        <w:gridCol w:w="270"/>
        <w:gridCol w:w="269"/>
        <w:gridCol w:w="269"/>
        <w:gridCol w:w="270"/>
        <w:gridCol w:w="269"/>
        <w:gridCol w:w="269"/>
        <w:gridCol w:w="275"/>
      </w:tblGrid>
      <w:tr w:rsidR="00F82840" w:rsidRPr="00CC7FB6" w:rsidTr="000F45C3">
        <w:tc>
          <w:tcPr>
            <w:tcW w:w="713" w:type="pct"/>
            <w:gridSpan w:val="2"/>
          </w:tcPr>
          <w:p w:rsidR="00F82840" w:rsidRPr="000F45C3" w:rsidRDefault="00F82840" w:rsidP="00311001">
            <w:pPr>
              <w:rPr>
                <w:rFonts w:ascii="宋体" w:hAnsi="Times New Roman"/>
                <w:sz w:val="24"/>
              </w:rPr>
            </w:pPr>
            <w:r w:rsidRPr="000F45C3">
              <w:rPr>
                <w:rFonts w:ascii="宋体" w:hAnsi="宋体" w:hint="eastAsia"/>
                <w:sz w:val="24"/>
              </w:rPr>
              <w:t>作者姓名</w:t>
            </w:r>
          </w:p>
        </w:tc>
        <w:tc>
          <w:tcPr>
            <w:tcW w:w="639" w:type="pct"/>
          </w:tcPr>
          <w:p w:rsidR="00F82840" w:rsidRPr="000F45C3" w:rsidRDefault="00F82840" w:rsidP="00311001">
            <w:pPr>
              <w:rPr>
                <w:rFonts w:ascii="宋体" w:hAnsi="Times New Roman"/>
                <w:sz w:val="18"/>
                <w:szCs w:val="18"/>
              </w:rPr>
            </w:pPr>
          </w:p>
        </w:tc>
        <w:tc>
          <w:tcPr>
            <w:tcW w:w="759" w:type="pct"/>
          </w:tcPr>
          <w:p w:rsidR="00F82840" w:rsidRPr="000F45C3" w:rsidRDefault="00F82840" w:rsidP="00311001">
            <w:pPr>
              <w:rPr>
                <w:rFonts w:ascii="宋体" w:hAnsi="Times New Roman"/>
                <w:sz w:val="24"/>
              </w:rPr>
            </w:pPr>
            <w:r w:rsidRPr="000F45C3">
              <w:rPr>
                <w:rFonts w:ascii="宋体" w:hAnsi="宋体" w:hint="eastAsia"/>
                <w:sz w:val="24"/>
              </w:rPr>
              <w:t>身份证前</w:t>
            </w:r>
            <w:r w:rsidRPr="000F45C3">
              <w:rPr>
                <w:rFonts w:ascii="宋体" w:hAnsi="宋体"/>
                <w:sz w:val="24"/>
              </w:rPr>
              <w:t>14</w:t>
            </w:r>
            <w:r w:rsidRPr="000F45C3">
              <w:rPr>
                <w:rFonts w:ascii="宋体" w:hAnsi="宋体" w:hint="eastAsia"/>
                <w:sz w:val="24"/>
              </w:rPr>
              <w:t>位号码</w:t>
            </w: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1"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1" w:type="pct"/>
            <w:gridSpan w:val="2"/>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1"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0" w:type="pct"/>
          </w:tcPr>
          <w:p w:rsidR="00F82840" w:rsidRPr="000F45C3" w:rsidRDefault="00F82840" w:rsidP="00311001">
            <w:pPr>
              <w:rPr>
                <w:rFonts w:ascii="宋体" w:hAnsi="Times New Roman"/>
              </w:rPr>
            </w:pPr>
          </w:p>
        </w:tc>
        <w:tc>
          <w:tcPr>
            <w:tcW w:w="161" w:type="pct"/>
          </w:tcPr>
          <w:p w:rsidR="00F82840" w:rsidRPr="000F45C3" w:rsidRDefault="00F82840" w:rsidP="00311001">
            <w:pPr>
              <w:rPr>
                <w:rFonts w:ascii="宋体" w:hAnsi="Times New Roman"/>
                <w:sz w:val="15"/>
                <w:szCs w:val="15"/>
              </w:rPr>
            </w:pPr>
          </w:p>
          <w:p w:rsidR="00F82840" w:rsidRPr="000F45C3" w:rsidRDefault="00F82840" w:rsidP="00311001">
            <w:pPr>
              <w:rPr>
                <w:rFonts w:ascii="宋体" w:hAnsi="Times New Roman"/>
              </w:rPr>
            </w:pPr>
            <w:r w:rsidRPr="000F45C3">
              <w:rPr>
                <w:rFonts w:ascii="宋体" w:hAnsi="宋体" w:hint="eastAsia"/>
                <w:sz w:val="15"/>
                <w:szCs w:val="15"/>
              </w:rPr>
              <w:t>★</w:t>
            </w:r>
          </w:p>
        </w:tc>
        <w:tc>
          <w:tcPr>
            <w:tcW w:w="160" w:type="pct"/>
          </w:tcPr>
          <w:p w:rsidR="00F82840" w:rsidRPr="000F45C3" w:rsidRDefault="00F82840" w:rsidP="00311001">
            <w:pPr>
              <w:rPr>
                <w:rFonts w:ascii="宋体" w:hAnsi="Times New Roman"/>
                <w:sz w:val="15"/>
                <w:szCs w:val="15"/>
              </w:rPr>
            </w:pPr>
          </w:p>
          <w:p w:rsidR="00F82840" w:rsidRPr="000F45C3" w:rsidRDefault="00F82840" w:rsidP="00311001">
            <w:pPr>
              <w:rPr>
                <w:rFonts w:ascii="宋体" w:hAnsi="Times New Roman"/>
              </w:rPr>
            </w:pPr>
            <w:r w:rsidRPr="000F45C3">
              <w:rPr>
                <w:rFonts w:ascii="宋体" w:hAnsi="宋体" w:hint="eastAsia"/>
                <w:sz w:val="15"/>
                <w:szCs w:val="15"/>
              </w:rPr>
              <w:t>★</w:t>
            </w:r>
          </w:p>
        </w:tc>
        <w:tc>
          <w:tcPr>
            <w:tcW w:w="160" w:type="pct"/>
          </w:tcPr>
          <w:p w:rsidR="00F82840" w:rsidRPr="000F45C3" w:rsidRDefault="00F82840" w:rsidP="00311001">
            <w:pPr>
              <w:rPr>
                <w:rFonts w:ascii="宋体" w:hAnsi="Times New Roman"/>
                <w:sz w:val="15"/>
                <w:szCs w:val="15"/>
              </w:rPr>
            </w:pPr>
          </w:p>
          <w:p w:rsidR="00F82840" w:rsidRPr="000F45C3" w:rsidRDefault="00F82840" w:rsidP="00311001">
            <w:pPr>
              <w:rPr>
                <w:rFonts w:ascii="宋体" w:hAnsi="Times New Roman"/>
              </w:rPr>
            </w:pPr>
            <w:r w:rsidRPr="000F45C3">
              <w:rPr>
                <w:rFonts w:ascii="宋体" w:hAnsi="宋体" w:hint="eastAsia"/>
                <w:sz w:val="15"/>
                <w:szCs w:val="15"/>
              </w:rPr>
              <w:t>★</w:t>
            </w:r>
          </w:p>
        </w:tc>
        <w:tc>
          <w:tcPr>
            <w:tcW w:w="164" w:type="pct"/>
          </w:tcPr>
          <w:p w:rsidR="00F82840" w:rsidRPr="000F45C3" w:rsidRDefault="00F82840" w:rsidP="00311001">
            <w:pPr>
              <w:rPr>
                <w:rFonts w:ascii="宋体" w:hAnsi="Times New Roman"/>
                <w:sz w:val="15"/>
                <w:szCs w:val="15"/>
              </w:rPr>
            </w:pPr>
          </w:p>
          <w:p w:rsidR="00F82840" w:rsidRPr="000F45C3" w:rsidRDefault="00F82840" w:rsidP="00311001">
            <w:pPr>
              <w:rPr>
                <w:rFonts w:ascii="宋体" w:hAnsi="Times New Roman"/>
                <w:sz w:val="15"/>
                <w:szCs w:val="15"/>
              </w:rPr>
            </w:pPr>
            <w:r w:rsidRPr="000F45C3">
              <w:rPr>
                <w:rFonts w:ascii="宋体" w:hAnsi="宋体" w:hint="eastAsia"/>
                <w:sz w:val="15"/>
                <w:szCs w:val="15"/>
              </w:rPr>
              <w:t>★</w:t>
            </w:r>
          </w:p>
        </w:tc>
      </w:tr>
      <w:tr w:rsidR="00F82840" w:rsidRPr="00CC7FB6" w:rsidTr="000F45C3">
        <w:tc>
          <w:tcPr>
            <w:tcW w:w="713" w:type="pct"/>
            <w:gridSpan w:val="2"/>
          </w:tcPr>
          <w:p w:rsidR="00F82840" w:rsidRPr="000F45C3" w:rsidRDefault="00F82840" w:rsidP="00311001">
            <w:pPr>
              <w:rPr>
                <w:rFonts w:ascii="宋体" w:hAnsi="Times New Roman"/>
                <w:sz w:val="24"/>
              </w:rPr>
            </w:pPr>
            <w:r w:rsidRPr="000F45C3">
              <w:rPr>
                <w:rFonts w:ascii="宋体" w:hAnsi="宋体" w:hint="eastAsia"/>
                <w:sz w:val="24"/>
              </w:rPr>
              <w:t>所在单位</w:t>
            </w:r>
          </w:p>
        </w:tc>
        <w:tc>
          <w:tcPr>
            <w:tcW w:w="2674" w:type="pct"/>
            <w:gridSpan w:val="10"/>
          </w:tcPr>
          <w:p w:rsidR="00F82840" w:rsidRPr="000F45C3" w:rsidRDefault="00F82840" w:rsidP="00311001">
            <w:pPr>
              <w:rPr>
                <w:rFonts w:ascii="宋体" w:hAnsi="Times New Roman"/>
              </w:rPr>
            </w:pPr>
          </w:p>
        </w:tc>
        <w:tc>
          <w:tcPr>
            <w:tcW w:w="648" w:type="pct"/>
            <w:gridSpan w:val="5"/>
          </w:tcPr>
          <w:p w:rsidR="00F82840" w:rsidRPr="000F45C3" w:rsidRDefault="00F82840" w:rsidP="00311001">
            <w:pPr>
              <w:rPr>
                <w:rFonts w:ascii="宋体" w:hAnsi="Times New Roman"/>
                <w:sz w:val="24"/>
              </w:rPr>
            </w:pPr>
            <w:r w:rsidRPr="000F45C3">
              <w:rPr>
                <w:rFonts w:ascii="宋体" w:hAnsi="宋体" w:hint="eastAsia"/>
                <w:sz w:val="24"/>
              </w:rPr>
              <w:t>职</w:t>
            </w:r>
            <w:r w:rsidRPr="000F45C3">
              <w:rPr>
                <w:rFonts w:ascii="宋体" w:hAnsi="宋体"/>
                <w:sz w:val="24"/>
              </w:rPr>
              <w:t xml:space="preserve"> </w:t>
            </w:r>
            <w:r w:rsidRPr="000F45C3">
              <w:rPr>
                <w:rFonts w:ascii="宋体" w:hAnsi="宋体" w:hint="eastAsia"/>
                <w:sz w:val="24"/>
              </w:rPr>
              <w:t>务</w:t>
            </w:r>
          </w:p>
        </w:tc>
        <w:tc>
          <w:tcPr>
            <w:tcW w:w="966" w:type="pct"/>
            <w:gridSpan w:val="6"/>
          </w:tcPr>
          <w:p w:rsidR="00F82840" w:rsidRPr="000F45C3" w:rsidRDefault="00F82840" w:rsidP="00311001">
            <w:pPr>
              <w:rPr>
                <w:rFonts w:ascii="宋体" w:hAnsi="Times New Roman"/>
              </w:rPr>
            </w:pPr>
          </w:p>
        </w:tc>
      </w:tr>
      <w:tr w:rsidR="00F82840" w:rsidRPr="00CC7FB6" w:rsidTr="000F45C3">
        <w:tc>
          <w:tcPr>
            <w:tcW w:w="713" w:type="pct"/>
            <w:gridSpan w:val="2"/>
          </w:tcPr>
          <w:p w:rsidR="00F82840" w:rsidRPr="000F45C3" w:rsidRDefault="00F82840" w:rsidP="00311001">
            <w:pPr>
              <w:rPr>
                <w:rFonts w:ascii="宋体" w:hAnsi="Times New Roman"/>
                <w:sz w:val="24"/>
              </w:rPr>
            </w:pPr>
            <w:r w:rsidRPr="000F45C3">
              <w:rPr>
                <w:rFonts w:ascii="宋体" w:hAnsi="宋体" w:hint="eastAsia"/>
                <w:sz w:val="24"/>
              </w:rPr>
              <w:t>研究专业</w:t>
            </w:r>
          </w:p>
        </w:tc>
        <w:tc>
          <w:tcPr>
            <w:tcW w:w="2674" w:type="pct"/>
            <w:gridSpan w:val="10"/>
          </w:tcPr>
          <w:p w:rsidR="00F82840" w:rsidRPr="000F45C3" w:rsidRDefault="00F82840" w:rsidP="00311001">
            <w:pPr>
              <w:rPr>
                <w:rFonts w:ascii="宋体" w:hAnsi="Times New Roman"/>
              </w:rPr>
            </w:pPr>
          </w:p>
        </w:tc>
        <w:tc>
          <w:tcPr>
            <w:tcW w:w="648" w:type="pct"/>
            <w:gridSpan w:val="5"/>
          </w:tcPr>
          <w:p w:rsidR="00F82840" w:rsidRPr="000F45C3" w:rsidRDefault="00F82840" w:rsidP="00311001">
            <w:pPr>
              <w:rPr>
                <w:rFonts w:ascii="宋体" w:hAnsi="Times New Roman"/>
                <w:sz w:val="24"/>
              </w:rPr>
            </w:pPr>
            <w:r w:rsidRPr="000F45C3">
              <w:rPr>
                <w:rFonts w:ascii="宋体" w:hAnsi="宋体" w:hint="eastAsia"/>
                <w:sz w:val="24"/>
              </w:rPr>
              <w:t>职</w:t>
            </w:r>
            <w:r w:rsidRPr="000F45C3">
              <w:rPr>
                <w:rFonts w:ascii="宋体" w:hAnsi="宋体"/>
                <w:sz w:val="24"/>
              </w:rPr>
              <w:t xml:space="preserve"> </w:t>
            </w:r>
            <w:r w:rsidRPr="000F45C3">
              <w:rPr>
                <w:rFonts w:ascii="宋体" w:hAnsi="宋体" w:hint="eastAsia"/>
                <w:sz w:val="24"/>
              </w:rPr>
              <w:t>称</w:t>
            </w:r>
          </w:p>
        </w:tc>
        <w:tc>
          <w:tcPr>
            <w:tcW w:w="966" w:type="pct"/>
            <w:gridSpan w:val="6"/>
          </w:tcPr>
          <w:p w:rsidR="00F82840" w:rsidRPr="000F45C3" w:rsidRDefault="00F82840" w:rsidP="00311001">
            <w:pPr>
              <w:rPr>
                <w:rFonts w:ascii="宋体" w:hAnsi="Times New Roman"/>
              </w:rPr>
            </w:pPr>
          </w:p>
        </w:tc>
      </w:tr>
      <w:tr w:rsidR="00F82840" w:rsidRPr="00CC7FB6" w:rsidTr="000F45C3">
        <w:tc>
          <w:tcPr>
            <w:tcW w:w="713" w:type="pct"/>
            <w:gridSpan w:val="2"/>
          </w:tcPr>
          <w:p w:rsidR="00F82840" w:rsidRPr="000F45C3" w:rsidRDefault="00F82840" w:rsidP="00311001">
            <w:pPr>
              <w:rPr>
                <w:rFonts w:ascii="宋体" w:hAnsi="Times New Roman"/>
                <w:sz w:val="24"/>
              </w:rPr>
            </w:pPr>
            <w:r w:rsidRPr="000F45C3">
              <w:rPr>
                <w:rFonts w:ascii="宋体" w:hAnsi="宋体" w:hint="eastAsia"/>
                <w:sz w:val="24"/>
              </w:rPr>
              <w:t>邮寄地址</w:t>
            </w:r>
          </w:p>
        </w:tc>
        <w:tc>
          <w:tcPr>
            <w:tcW w:w="2674" w:type="pct"/>
            <w:gridSpan w:val="10"/>
          </w:tcPr>
          <w:p w:rsidR="00F82840" w:rsidRPr="000F45C3" w:rsidRDefault="00F82840" w:rsidP="00311001">
            <w:pPr>
              <w:rPr>
                <w:rFonts w:ascii="宋体" w:hAnsi="Times New Roman"/>
              </w:rPr>
            </w:pPr>
          </w:p>
        </w:tc>
        <w:tc>
          <w:tcPr>
            <w:tcW w:w="648" w:type="pct"/>
            <w:gridSpan w:val="5"/>
          </w:tcPr>
          <w:p w:rsidR="00F82840" w:rsidRPr="000F45C3" w:rsidRDefault="00F82840" w:rsidP="00311001">
            <w:pPr>
              <w:rPr>
                <w:rFonts w:ascii="宋体" w:hAnsi="Times New Roman"/>
                <w:sz w:val="24"/>
              </w:rPr>
            </w:pPr>
            <w:r w:rsidRPr="000F45C3">
              <w:rPr>
                <w:rFonts w:ascii="宋体" w:hAnsi="宋体" w:hint="eastAsia"/>
                <w:sz w:val="24"/>
              </w:rPr>
              <w:t>邮</w:t>
            </w:r>
            <w:r w:rsidRPr="000F45C3">
              <w:rPr>
                <w:rFonts w:ascii="宋体" w:hAnsi="宋体"/>
                <w:sz w:val="24"/>
              </w:rPr>
              <w:t xml:space="preserve"> </w:t>
            </w:r>
            <w:r w:rsidRPr="000F45C3">
              <w:rPr>
                <w:rFonts w:ascii="宋体" w:hAnsi="宋体" w:hint="eastAsia"/>
                <w:sz w:val="24"/>
              </w:rPr>
              <w:t>编</w:t>
            </w:r>
          </w:p>
        </w:tc>
        <w:tc>
          <w:tcPr>
            <w:tcW w:w="966" w:type="pct"/>
            <w:gridSpan w:val="6"/>
          </w:tcPr>
          <w:p w:rsidR="00F82840" w:rsidRPr="000F45C3" w:rsidRDefault="00F82840" w:rsidP="00311001">
            <w:pPr>
              <w:rPr>
                <w:rFonts w:ascii="宋体" w:hAnsi="Times New Roman"/>
              </w:rPr>
            </w:pPr>
          </w:p>
        </w:tc>
      </w:tr>
      <w:tr w:rsidR="00F82840" w:rsidRPr="00CC7FB6" w:rsidTr="000F45C3">
        <w:tc>
          <w:tcPr>
            <w:tcW w:w="713" w:type="pct"/>
            <w:gridSpan w:val="2"/>
          </w:tcPr>
          <w:p w:rsidR="00F82840" w:rsidRPr="000F45C3" w:rsidRDefault="00F82840" w:rsidP="00311001">
            <w:pPr>
              <w:rPr>
                <w:rFonts w:ascii="宋体" w:hAnsi="Times New Roman"/>
                <w:sz w:val="24"/>
              </w:rPr>
            </w:pPr>
            <w:r w:rsidRPr="000F45C3">
              <w:rPr>
                <w:rFonts w:ascii="宋体" w:hAnsi="宋体" w:hint="eastAsia"/>
                <w:sz w:val="24"/>
              </w:rPr>
              <w:t>电子邮箱</w:t>
            </w:r>
          </w:p>
        </w:tc>
        <w:tc>
          <w:tcPr>
            <w:tcW w:w="2674" w:type="pct"/>
            <w:gridSpan w:val="10"/>
          </w:tcPr>
          <w:p w:rsidR="00F82840" w:rsidRPr="000F45C3" w:rsidRDefault="00F82840" w:rsidP="00311001">
            <w:pPr>
              <w:rPr>
                <w:rFonts w:ascii="宋体" w:hAnsi="Times New Roman"/>
              </w:rPr>
            </w:pPr>
          </w:p>
        </w:tc>
        <w:tc>
          <w:tcPr>
            <w:tcW w:w="648" w:type="pct"/>
            <w:gridSpan w:val="5"/>
          </w:tcPr>
          <w:p w:rsidR="00F82840" w:rsidRPr="000F45C3" w:rsidRDefault="00F82840" w:rsidP="00311001">
            <w:pPr>
              <w:rPr>
                <w:rFonts w:ascii="宋体" w:hAnsi="Times New Roman"/>
                <w:sz w:val="24"/>
              </w:rPr>
            </w:pPr>
            <w:r w:rsidRPr="000F45C3">
              <w:rPr>
                <w:rFonts w:ascii="宋体" w:hAnsi="宋体" w:hint="eastAsia"/>
                <w:sz w:val="24"/>
              </w:rPr>
              <w:t>手</w:t>
            </w:r>
            <w:r w:rsidRPr="000F45C3">
              <w:rPr>
                <w:rFonts w:ascii="宋体" w:hAnsi="宋体"/>
                <w:sz w:val="24"/>
              </w:rPr>
              <w:t xml:space="preserve"> </w:t>
            </w:r>
            <w:r w:rsidRPr="000F45C3">
              <w:rPr>
                <w:rFonts w:ascii="宋体" w:hAnsi="宋体" w:hint="eastAsia"/>
                <w:sz w:val="24"/>
              </w:rPr>
              <w:t>机</w:t>
            </w:r>
          </w:p>
        </w:tc>
        <w:tc>
          <w:tcPr>
            <w:tcW w:w="966" w:type="pct"/>
            <w:gridSpan w:val="6"/>
          </w:tcPr>
          <w:p w:rsidR="00F82840" w:rsidRPr="000F45C3" w:rsidRDefault="00F82840" w:rsidP="00311001">
            <w:pPr>
              <w:rPr>
                <w:rFonts w:ascii="宋体" w:hAnsi="Times New Roman"/>
              </w:rPr>
            </w:pPr>
          </w:p>
        </w:tc>
      </w:tr>
      <w:tr w:rsidR="00F82840" w:rsidRPr="00CC7FB6" w:rsidTr="000F45C3">
        <w:tc>
          <w:tcPr>
            <w:tcW w:w="5000" w:type="pct"/>
            <w:gridSpan w:val="23"/>
          </w:tcPr>
          <w:p w:rsidR="00F82840" w:rsidRPr="000F45C3" w:rsidRDefault="00F82840" w:rsidP="00311001">
            <w:pPr>
              <w:rPr>
                <w:rFonts w:ascii="宋体" w:hAnsi="Times New Roman"/>
                <w:b/>
                <w:sz w:val="30"/>
                <w:szCs w:val="30"/>
              </w:rPr>
            </w:pPr>
            <w:r w:rsidRPr="000F45C3">
              <w:rPr>
                <w:rFonts w:ascii="宋体" w:hAnsi="宋体"/>
              </w:rPr>
              <w:t xml:space="preserve">                            </w:t>
            </w:r>
            <w:r w:rsidRPr="000F45C3">
              <w:rPr>
                <w:rFonts w:ascii="宋体" w:hAnsi="宋体"/>
                <w:b/>
                <w:sz w:val="24"/>
              </w:rPr>
              <w:t xml:space="preserve"> </w:t>
            </w:r>
            <w:r w:rsidRPr="000F45C3">
              <w:rPr>
                <w:rFonts w:ascii="宋体" w:hAnsi="宋体" w:hint="eastAsia"/>
                <w:b/>
                <w:sz w:val="30"/>
                <w:szCs w:val="30"/>
              </w:rPr>
              <w:t>论文题目</w:t>
            </w:r>
          </w:p>
        </w:tc>
      </w:tr>
      <w:tr w:rsidR="00F82840" w:rsidRPr="00CC7FB6" w:rsidTr="000F45C3">
        <w:tc>
          <w:tcPr>
            <w:tcW w:w="5000" w:type="pct"/>
            <w:gridSpan w:val="23"/>
          </w:tcPr>
          <w:p w:rsidR="00F82840" w:rsidRPr="000F45C3" w:rsidRDefault="00F82840" w:rsidP="00311001">
            <w:pPr>
              <w:rPr>
                <w:rFonts w:ascii="宋体" w:hAnsi="Times New Roman"/>
              </w:rPr>
            </w:pPr>
          </w:p>
          <w:p w:rsidR="00F82840" w:rsidRPr="000F45C3" w:rsidRDefault="00F82840" w:rsidP="00311001">
            <w:pPr>
              <w:rPr>
                <w:rFonts w:ascii="宋体" w:hAnsi="Times New Roman"/>
              </w:rPr>
            </w:pPr>
          </w:p>
        </w:tc>
      </w:tr>
      <w:tr w:rsidR="00F82840" w:rsidRPr="00CC7FB6" w:rsidTr="000F45C3">
        <w:tc>
          <w:tcPr>
            <w:tcW w:w="5000" w:type="pct"/>
            <w:gridSpan w:val="23"/>
          </w:tcPr>
          <w:p w:rsidR="00F82840" w:rsidRPr="000F45C3" w:rsidRDefault="00F82840" w:rsidP="00311001">
            <w:pPr>
              <w:rPr>
                <w:rFonts w:ascii="宋体" w:hAnsi="Times New Roman"/>
                <w:b/>
                <w:sz w:val="30"/>
                <w:szCs w:val="30"/>
              </w:rPr>
            </w:pPr>
            <w:r w:rsidRPr="000F45C3">
              <w:rPr>
                <w:rFonts w:ascii="宋体" w:hAnsi="宋体"/>
              </w:rPr>
              <w:t xml:space="preserve">                            </w:t>
            </w:r>
            <w:r w:rsidRPr="000F45C3">
              <w:rPr>
                <w:rFonts w:ascii="宋体" w:hAnsi="宋体"/>
                <w:b/>
                <w:sz w:val="24"/>
              </w:rPr>
              <w:t xml:space="preserve">  </w:t>
            </w:r>
            <w:r w:rsidRPr="000F45C3">
              <w:rPr>
                <w:rFonts w:ascii="宋体" w:hAnsi="宋体" w:hint="eastAsia"/>
                <w:b/>
                <w:sz w:val="30"/>
                <w:szCs w:val="30"/>
              </w:rPr>
              <w:t>作</w:t>
            </w:r>
            <w:r w:rsidRPr="000F45C3">
              <w:rPr>
                <w:rFonts w:ascii="宋体" w:hAnsi="宋体"/>
                <w:b/>
                <w:sz w:val="30"/>
                <w:szCs w:val="30"/>
              </w:rPr>
              <w:t xml:space="preserve"> </w:t>
            </w:r>
            <w:r w:rsidRPr="000F45C3">
              <w:rPr>
                <w:rFonts w:ascii="宋体" w:hAnsi="宋体" w:hint="eastAsia"/>
                <w:b/>
                <w:sz w:val="30"/>
                <w:szCs w:val="30"/>
              </w:rPr>
              <w:t>者</w:t>
            </w:r>
            <w:r w:rsidRPr="000F45C3">
              <w:rPr>
                <w:rFonts w:ascii="宋体" w:hAnsi="宋体"/>
                <w:b/>
                <w:sz w:val="30"/>
                <w:szCs w:val="30"/>
              </w:rPr>
              <w:t xml:space="preserve"> </w:t>
            </w:r>
            <w:r w:rsidRPr="000F45C3">
              <w:rPr>
                <w:rFonts w:ascii="宋体" w:hAnsi="宋体" w:hint="eastAsia"/>
                <w:b/>
                <w:sz w:val="30"/>
                <w:szCs w:val="30"/>
              </w:rPr>
              <w:t>声</w:t>
            </w:r>
            <w:r w:rsidRPr="000F45C3">
              <w:rPr>
                <w:rFonts w:ascii="宋体" w:hAnsi="宋体"/>
                <w:b/>
                <w:sz w:val="30"/>
                <w:szCs w:val="30"/>
              </w:rPr>
              <w:t xml:space="preserve"> </w:t>
            </w:r>
            <w:r w:rsidRPr="000F45C3">
              <w:rPr>
                <w:rFonts w:ascii="宋体" w:hAnsi="宋体" w:hint="eastAsia"/>
                <w:b/>
                <w:sz w:val="30"/>
                <w:szCs w:val="30"/>
              </w:rPr>
              <w:t>明</w:t>
            </w:r>
          </w:p>
        </w:tc>
      </w:tr>
      <w:tr w:rsidR="00F82840" w:rsidRPr="00CC7FB6" w:rsidTr="000F45C3">
        <w:tc>
          <w:tcPr>
            <w:tcW w:w="5000" w:type="pct"/>
            <w:gridSpan w:val="23"/>
          </w:tcPr>
          <w:p w:rsidR="00F82840" w:rsidRPr="000F45C3" w:rsidRDefault="00F82840" w:rsidP="000F45C3">
            <w:pPr>
              <w:spacing w:line="520" w:lineRule="exact"/>
              <w:rPr>
                <w:rFonts w:ascii="宋体" w:hAnsi="Times New Roman"/>
                <w:sz w:val="24"/>
                <w:szCs w:val="24"/>
              </w:rPr>
            </w:pPr>
            <w:r w:rsidRPr="000F45C3">
              <w:rPr>
                <w:rFonts w:ascii="宋体" w:hAnsi="宋体" w:hint="eastAsia"/>
                <w:sz w:val="24"/>
                <w:szCs w:val="24"/>
              </w:rPr>
              <w:t>郑重声明：本人符合参加第十届上海青年经济学者论坛的条件，所呈交的学术论文，是独立研究的成果。除文中已注明引用的内容外，不含任何其他个人或集体已经发表或撰写过的作品成果。对本人的研究做出重要贡献的个人和集体，均已在文中以明确方式标明。本论文</w:t>
            </w:r>
            <w:r w:rsidRPr="000F45C3">
              <w:rPr>
                <w:rFonts w:ascii="宋体" w:hAnsi="宋体" w:hint="eastAsia"/>
                <w:color w:val="000000"/>
                <w:kern w:val="0"/>
                <w:sz w:val="24"/>
                <w:szCs w:val="24"/>
              </w:rPr>
              <w:t>未公开发表且在</w:t>
            </w:r>
            <w:r w:rsidRPr="000F45C3">
              <w:rPr>
                <w:rFonts w:ascii="宋体" w:hAnsi="宋体"/>
                <w:color w:val="000000"/>
                <w:kern w:val="0"/>
                <w:sz w:val="24"/>
                <w:szCs w:val="24"/>
              </w:rPr>
              <w:t>2015</w:t>
            </w:r>
            <w:r w:rsidRPr="000F45C3">
              <w:rPr>
                <w:rFonts w:ascii="宋体" w:hAnsi="宋体" w:hint="eastAsia"/>
                <w:color w:val="000000"/>
                <w:kern w:val="0"/>
                <w:sz w:val="24"/>
                <w:szCs w:val="24"/>
              </w:rPr>
              <w:t>年</w:t>
            </w:r>
            <w:r w:rsidRPr="000F45C3">
              <w:rPr>
                <w:rFonts w:ascii="宋体" w:hAnsi="宋体"/>
                <w:color w:val="000000"/>
                <w:kern w:val="0"/>
                <w:sz w:val="24"/>
                <w:szCs w:val="24"/>
              </w:rPr>
              <w:t>9</w:t>
            </w:r>
            <w:r w:rsidRPr="000F45C3">
              <w:rPr>
                <w:rFonts w:ascii="宋体" w:hAnsi="宋体" w:hint="eastAsia"/>
                <w:color w:val="000000"/>
                <w:kern w:val="0"/>
                <w:sz w:val="24"/>
                <w:szCs w:val="24"/>
              </w:rPr>
              <w:t>月底以前没有公开发表的安排。</w:t>
            </w:r>
            <w:r w:rsidRPr="000F45C3">
              <w:rPr>
                <w:rFonts w:ascii="宋体" w:hAnsi="宋体" w:hint="eastAsia"/>
                <w:sz w:val="24"/>
                <w:szCs w:val="24"/>
              </w:rPr>
              <w:t>本人完全意识到本声明的法律结果由本人承担。</w:t>
            </w:r>
          </w:p>
        </w:tc>
      </w:tr>
      <w:tr w:rsidR="00F82840" w:rsidRPr="00CC7FB6" w:rsidTr="000F45C3">
        <w:trPr>
          <w:trHeight w:val="638"/>
        </w:trPr>
        <w:tc>
          <w:tcPr>
            <w:tcW w:w="601" w:type="pct"/>
            <w:vMerge w:val="restart"/>
          </w:tcPr>
          <w:p w:rsidR="00F82840" w:rsidRPr="000F45C3" w:rsidRDefault="00F82840" w:rsidP="00311001">
            <w:pPr>
              <w:rPr>
                <w:rFonts w:ascii="宋体" w:hAnsi="Times New Roman"/>
                <w:sz w:val="24"/>
                <w:szCs w:val="24"/>
              </w:rPr>
            </w:pPr>
            <w:r w:rsidRPr="000F45C3">
              <w:rPr>
                <w:rFonts w:ascii="宋体" w:hAnsi="宋体" w:hint="eastAsia"/>
                <w:sz w:val="24"/>
                <w:szCs w:val="24"/>
              </w:rPr>
              <w:t>备注</w:t>
            </w:r>
          </w:p>
          <w:p w:rsidR="00F82840" w:rsidRPr="000F45C3" w:rsidRDefault="00F82840" w:rsidP="00311001">
            <w:pPr>
              <w:rPr>
                <w:rFonts w:ascii="宋体" w:hAnsi="Times New Roman"/>
                <w:sz w:val="24"/>
                <w:szCs w:val="24"/>
              </w:rPr>
            </w:pPr>
            <w:r w:rsidRPr="000F45C3">
              <w:rPr>
                <w:rFonts w:ascii="宋体" w:hAnsi="宋体" w:hint="eastAsia"/>
                <w:sz w:val="24"/>
                <w:szCs w:val="24"/>
              </w:rPr>
              <w:t>打√</w:t>
            </w:r>
          </w:p>
        </w:tc>
        <w:tc>
          <w:tcPr>
            <w:tcW w:w="4399" w:type="pct"/>
            <w:gridSpan w:val="22"/>
          </w:tcPr>
          <w:p w:rsidR="00F82840" w:rsidRPr="000F45C3" w:rsidRDefault="00F82840" w:rsidP="00311001">
            <w:pPr>
              <w:rPr>
                <w:rFonts w:ascii="宋体" w:hAnsi="Times New Roman"/>
                <w:sz w:val="24"/>
                <w:szCs w:val="24"/>
              </w:rPr>
            </w:pPr>
            <w:r w:rsidRPr="000F45C3">
              <w:rPr>
                <w:rFonts w:ascii="宋体" w:hAnsi="宋体" w:hint="eastAsia"/>
                <w:sz w:val="24"/>
                <w:szCs w:val="24"/>
              </w:rPr>
              <w:t>本人系该论文的第</w:t>
            </w:r>
            <w:r w:rsidRPr="000F45C3">
              <w:rPr>
                <w:rFonts w:ascii="宋体" w:hAnsi="宋体"/>
                <w:sz w:val="24"/>
                <w:szCs w:val="24"/>
              </w:rPr>
              <w:t xml:space="preserve"> </w:t>
            </w:r>
            <w:r w:rsidRPr="000F45C3">
              <w:rPr>
                <w:rFonts w:ascii="宋体" w:hAnsi="宋体" w:hint="eastAsia"/>
                <w:sz w:val="24"/>
                <w:szCs w:val="24"/>
              </w:rPr>
              <w:t>⑴</w:t>
            </w:r>
            <w:r w:rsidRPr="000F45C3">
              <w:rPr>
                <w:rFonts w:ascii="宋体" w:hAnsi="宋体"/>
                <w:sz w:val="24"/>
                <w:szCs w:val="24"/>
              </w:rPr>
              <w:t xml:space="preserve"> </w:t>
            </w:r>
            <w:r w:rsidRPr="000F45C3">
              <w:rPr>
                <w:rFonts w:ascii="宋体" w:hAnsi="宋体" w:hint="eastAsia"/>
                <w:sz w:val="24"/>
                <w:szCs w:val="24"/>
              </w:rPr>
              <w:t>⑵</w:t>
            </w:r>
            <w:r w:rsidRPr="000F45C3">
              <w:rPr>
                <w:rFonts w:ascii="宋体" w:hAnsi="宋体"/>
                <w:sz w:val="24"/>
                <w:szCs w:val="24"/>
              </w:rPr>
              <w:t xml:space="preserve"> </w:t>
            </w:r>
            <w:r w:rsidRPr="000F45C3">
              <w:rPr>
                <w:rFonts w:ascii="宋体" w:hAnsi="宋体" w:hint="eastAsia"/>
                <w:sz w:val="24"/>
                <w:szCs w:val="24"/>
              </w:rPr>
              <w:t>⑶</w:t>
            </w:r>
            <w:r w:rsidRPr="000F45C3">
              <w:rPr>
                <w:rFonts w:ascii="宋体" w:hAnsi="宋体"/>
                <w:sz w:val="24"/>
                <w:szCs w:val="24"/>
              </w:rPr>
              <w:t xml:space="preserve"> </w:t>
            </w:r>
            <w:r w:rsidRPr="000F45C3">
              <w:rPr>
                <w:rFonts w:ascii="宋体" w:hAnsi="宋体" w:hint="eastAsia"/>
                <w:sz w:val="24"/>
                <w:szCs w:val="24"/>
              </w:rPr>
              <w:t>⑷</w:t>
            </w:r>
            <w:r w:rsidRPr="000F45C3">
              <w:rPr>
                <w:rFonts w:ascii="宋体" w:hAnsi="宋体"/>
                <w:sz w:val="24"/>
                <w:szCs w:val="24"/>
              </w:rPr>
              <w:t xml:space="preserve">   </w:t>
            </w:r>
            <w:r w:rsidRPr="000F45C3">
              <w:rPr>
                <w:rFonts w:ascii="宋体" w:hAnsi="宋体" w:hint="eastAsia"/>
                <w:sz w:val="24"/>
                <w:szCs w:val="24"/>
              </w:rPr>
              <w:t>作者。</w:t>
            </w:r>
          </w:p>
        </w:tc>
      </w:tr>
      <w:tr w:rsidR="00F82840" w:rsidRPr="00CC7FB6" w:rsidTr="000F45C3">
        <w:trPr>
          <w:trHeight w:val="637"/>
        </w:trPr>
        <w:tc>
          <w:tcPr>
            <w:tcW w:w="601" w:type="pct"/>
            <w:vMerge/>
          </w:tcPr>
          <w:p w:rsidR="00F82840" w:rsidRPr="000F45C3" w:rsidRDefault="00F82840" w:rsidP="00311001">
            <w:pPr>
              <w:rPr>
                <w:rFonts w:ascii="宋体" w:hAnsi="Times New Roman"/>
                <w:sz w:val="24"/>
                <w:szCs w:val="24"/>
              </w:rPr>
            </w:pPr>
          </w:p>
        </w:tc>
        <w:tc>
          <w:tcPr>
            <w:tcW w:w="4399" w:type="pct"/>
            <w:gridSpan w:val="22"/>
          </w:tcPr>
          <w:p w:rsidR="00F82840" w:rsidRPr="000F45C3" w:rsidRDefault="00F82840" w:rsidP="00311001">
            <w:pPr>
              <w:rPr>
                <w:rFonts w:ascii="宋体" w:hAnsi="Times New Roman"/>
                <w:sz w:val="24"/>
                <w:szCs w:val="24"/>
              </w:rPr>
            </w:pPr>
            <w:r w:rsidRPr="000F45C3">
              <w:rPr>
                <w:rFonts w:ascii="宋体" w:hAnsi="宋体" w:hint="eastAsia"/>
                <w:sz w:val="24"/>
                <w:szCs w:val="24"/>
              </w:rPr>
              <w:t>本人系在读硕士研究生（</w:t>
            </w:r>
            <w:r w:rsidRPr="000F45C3">
              <w:rPr>
                <w:rFonts w:ascii="宋体" w:hAnsi="宋体"/>
                <w:sz w:val="24"/>
                <w:szCs w:val="24"/>
              </w:rPr>
              <w:t xml:space="preserve"> </w:t>
            </w:r>
            <w:r w:rsidRPr="000F45C3">
              <w:rPr>
                <w:rFonts w:ascii="宋体" w:hAnsi="宋体" w:hint="eastAsia"/>
                <w:sz w:val="24"/>
                <w:szCs w:val="24"/>
              </w:rPr>
              <w:t>）博士研究生（</w:t>
            </w:r>
            <w:r w:rsidRPr="000F45C3">
              <w:rPr>
                <w:rFonts w:ascii="宋体" w:hAnsi="宋体"/>
                <w:sz w:val="24"/>
                <w:szCs w:val="24"/>
              </w:rPr>
              <w:t xml:space="preserve"> </w:t>
            </w:r>
            <w:r w:rsidRPr="000F45C3">
              <w:rPr>
                <w:rFonts w:ascii="宋体" w:hAnsi="宋体" w:hint="eastAsia"/>
                <w:sz w:val="24"/>
                <w:szCs w:val="24"/>
              </w:rPr>
              <w:t>）。</w:t>
            </w:r>
          </w:p>
        </w:tc>
      </w:tr>
    </w:tbl>
    <w:p w:rsidR="00F82840" w:rsidRDefault="00F82840" w:rsidP="002D3F72">
      <w:pPr>
        <w:rPr>
          <w:rFonts w:ascii="宋体"/>
          <w:sz w:val="24"/>
          <w:szCs w:val="24"/>
        </w:rPr>
      </w:pPr>
      <w:r w:rsidRPr="00CC7FB6">
        <w:rPr>
          <w:rFonts w:ascii="宋体" w:hAnsi="宋体"/>
          <w:sz w:val="24"/>
          <w:szCs w:val="24"/>
        </w:rPr>
        <w:t xml:space="preserve">                                </w:t>
      </w:r>
      <w:r w:rsidRPr="00CC7FB6">
        <w:rPr>
          <w:rFonts w:ascii="宋体" w:hAnsi="宋体" w:hint="eastAsia"/>
          <w:sz w:val="24"/>
          <w:szCs w:val="24"/>
        </w:rPr>
        <w:t>填表日期：</w:t>
      </w:r>
      <w:r w:rsidRPr="00CC7FB6">
        <w:rPr>
          <w:rFonts w:ascii="宋体" w:hAnsi="宋体"/>
          <w:sz w:val="24"/>
          <w:szCs w:val="24"/>
        </w:rPr>
        <w:t>2015</w:t>
      </w:r>
      <w:r w:rsidRPr="00CC7FB6">
        <w:rPr>
          <w:rFonts w:ascii="宋体" w:hAnsi="宋体" w:hint="eastAsia"/>
          <w:sz w:val="24"/>
          <w:szCs w:val="24"/>
        </w:rPr>
        <w:t>年</w:t>
      </w:r>
      <w:r w:rsidRPr="00CC7FB6">
        <w:rPr>
          <w:rFonts w:ascii="宋体" w:hAnsi="宋体"/>
          <w:sz w:val="24"/>
          <w:szCs w:val="24"/>
        </w:rPr>
        <w:t xml:space="preserve">   </w:t>
      </w:r>
      <w:r w:rsidRPr="00CC7FB6">
        <w:rPr>
          <w:rFonts w:ascii="宋体" w:hAnsi="宋体" w:hint="eastAsia"/>
          <w:sz w:val="24"/>
          <w:szCs w:val="24"/>
        </w:rPr>
        <w:t>月</w:t>
      </w:r>
      <w:r w:rsidRPr="00CC7FB6">
        <w:rPr>
          <w:rFonts w:ascii="宋体" w:hAnsi="宋体"/>
          <w:sz w:val="24"/>
          <w:szCs w:val="24"/>
        </w:rPr>
        <w:t xml:space="preserve">    </w:t>
      </w:r>
      <w:r w:rsidRPr="00CC7FB6">
        <w:rPr>
          <w:rFonts w:ascii="宋体" w:hAnsi="宋体" w:hint="eastAsia"/>
          <w:sz w:val="24"/>
          <w:szCs w:val="24"/>
        </w:rPr>
        <w:t>日</w:t>
      </w:r>
    </w:p>
    <w:p w:rsidR="00F82840" w:rsidRPr="00CC7FB6" w:rsidRDefault="00F82840" w:rsidP="005D02D4">
      <w:pPr>
        <w:ind w:firstLineChars="200" w:firstLine="31680"/>
        <w:rPr>
          <w:rFonts w:ascii="宋体"/>
          <w:sz w:val="24"/>
          <w:szCs w:val="24"/>
        </w:rPr>
      </w:pPr>
      <w:r>
        <w:rPr>
          <w:rFonts w:ascii="宋体"/>
          <w:sz w:val="24"/>
          <w:szCs w:val="24"/>
        </w:rPr>
        <w:br w:type="page"/>
      </w:r>
      <w:r w:rsidRPr="00407E43">
        <w:rPr>
          <w:rFonts w:ascii="宋体" w:hAnsi="宋体" w:hint="eastAsia"/>
          <w:b/>
          <w:sz w:val="28"/>
          <w:szCs w:val="28"/>
        </w:rPr>
        <w:t>附件</w:t>
      </w:r>
      <w:r w:rsidRPr="00407E43">
        <w:rPr>
          <w:rFonts w:ascii="宋体" w:hAnsi="宋体"/>
          <w:b/>
          <w:sz w:val="28"/>
          <w:szCs w:val="28"/>
        </w:rPr>
        <w:t>2</w:t>
      </w:r>
      <w:r w:rsidRPr="00407E43">
        <w:rPr>
          <w:rFonts w:ascii="宋体" w:hAnsi="宋体" w:hint="eastAsia"/>
          <w:b/>
          <w:sz w:val="28"/>
          <w:szCs w:val="28"/>
        </w:rPr>
        <w:t>：</w:t>
      </w:r>
    </w:p>
    <w:p w:rsidR="00F82840" w:rsidRPr="00CC7FB6" w:rsidRDefault="00F82840" w:rsidP="002D3F72">
      <w:pPr>
        <w:jc w:val="center"/>
        <w:rPr>
          <w:rFonts w:ascii="宋体"/>
          <w:b/>
          <w:sz w:val="36"/>
          <w:szCs w:val="36"/>
        </w:rPr>
      </w:pPr>
      <w:r w:rsidRPr="00CC7FB6">
        <w:rPr>
          <w:rFonts w:ascii="宋体" w:hAnsi="宋体" w:hint="eastAsia"/>
          <w:b/>
          <w:sz w:val="36"/>
          <w:szCs w:val="36"/>
        </w:rPr>
        <w:t>上海青年经济学者论坛论文格式要求</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题目：二号黑体，居中</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署名：三号楷体，居中</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内容提要：四号仿宋，空两格起行，</w:t>
      </w:r>
      <w:r w:rsidRPr="00CC7FB6">
        <w:rPr>
          <w:rFonts w:ascii="宋体" w:hAnsi="宋体"/>
          <w:sz w:val="24"/>
          <w:szCs w:val="24"/>
        </w:rPr>
        <w:t>300-500</w:t>
      </w:r>
      <w:r w:rsidRPr="00CC7FB6">
        <w:rPr>
          <w:rFonts w:ascii="宋体" w:hAnsi="宋体" w:hint="eastAsia"/>
          <w:sz w:val="24"/>
          <w:szCs w:val="24"/>
        </w:rPr>
        <w:t>字</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关键词：四号仿宋，各关键词之间空两字格</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正文：四号仿宋，空两格起行，不超过</w:t>
      </w:r>
      <w:r w:rsidRPr="00CC7FB6">
        <w:rPr>
          <w:rFonts w:ascii="宋体" w:hAnsi="宋体"/>
          <w:sz w:val="24"/>
          <w:szCs w:val="24"/>
        </w:rPr>
        <w:t>1.5</w:t>
      </w:r>
      <w:r w:rsidRPr="00CC7FB6">
        <w:rPr>
          <w:rFonts w:ascii="宋体" w:hAnsi="宋体" w:hint="eastAsia"/>
          <w:sz w:val="24"/>
          <w:szCs w:val="24"/>
        </w:rPr>
        <w:t>万字</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一级标题：四号黑体</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二级标题：四号加粗楷体</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三级标题：四号仿宋</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引文标注：采用当页脚注形式，用阿拉伯数字加圈统一编码，编码置于引文右上角。具体格式：</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w:t>
      </w:r>
      <w:r w:rsidRPr="00CC7FB6">
        <w:rPr>
          <w:rFonts w:ascii="宋体" w:hAnsi="宋体"/>
          <w:sz w:val="24"/>
          <w:szCs w:val="24"/>
        </w:rPr>
        <w:t>1</w:t>
      </w:r>
      <w:r w:rsidRPr="00CC7FB6">
        <w:rPr>
          <w:rFonts w:ascii="宋体" w:hAnsi="宋体" w:hint="eastAsia"/>
          <w:sz w:val="24"/>
          <w:szCs w:val="24"/>
        </w:rPr>
        <w:t>）专著标注，作者（三人及以上用“等”字省略）、文献名（如是古籍加注版本）、页码、出版地、出版社、出版年月。</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w:t>
      </w:r>
      <w:r w:rsidRPr="00CC7FB6">
        <w:rPr>
          <w:rFonts w:ascii="宋体" w:hAnsi="宋体"/>
          <w:sz w:val="24"/>
          <w:szCs w:val="24"/>
        </w:rPr>
        <w:t>2</w:t>
      </w:r>
      <w:r w:rsidRPr="00CC7FB6">
        <w:rPr>
          <w:rFonts w:ascii="宋体" w:hAnsi="宋体" w:hint="eastAsia"/>
          <w:sz w:val="24"/>
          <w:szCs w:val="24"/>
        </w:rPr>
        <w:t>）报刊文章标注，作者、文献名、刊名或报名、刊登日期。</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w:t>
      </w:r>
      <w:r w:rsidRPr="00CC7FB6">
        <w:rPr>
          <w:rFonts w:ascii="宋体" w:hAnsi="宋体"/>
          <w:sz w:val="24"/>
          <w:szCs w:val="24"/>
        </w:rPr>
        <w:t>3</w:t>
      </w:r>
      <w:r w:rsidRPr="00CC7FB6">
        <w:rPr>
          <w:rFonts w:ascii="宋体" w:hAnsi="宋体" w:hint="eastAsia"/>
          <w:sz w:val="24"/>
          <w:szCs w:val="24"/>
        </w:rPr>
        <w:t>）马列主义经典著作标注，一律用人民出版社最新版本。</w:t>
      </w:r>
    </w:p>
    <w:p w:rsidR="00F82840" w:rsidRPr="00CC7FB6" w:rsidRDefault="00F82840" w:rsidP="005D02D4">
      <w:pPr>
        <w:spacing w:line="360" w:lineRule="auto"/>
        <w:ind w:firstLineChars="200" w:firstLine="31680"/>
        <w:rPr>
          <w:rFonts w:ascii="宋体"/>
          <w:sz w:val="24"/>
          <w:szCs w:val="24"/>
        </w:rPr>
      </w:pPr>
      <w:r w:rsidRPr="00CC7FB6">
        <w:rPr>
          <w:rFonts w:ascii="宋体" w:hAnsi="宋体" w:hint="eastAsia"/>
          <w:sz w:val="24"/>
          <w:szCs w:val="24"/>
        </w:rPr>
        <w:t>（</w:t>
      </w:r>
      <w:r w:rsidRPr="00CC7FB6">
        <w:rPr>
          <w:rFonts w:ascii="宋体" w:hAnsi="宋体"/>
          <w:sz w:val="24"/>
          <w:szCs w:val="24"/>
        </w:rPr>
        <w:t>4</w:t>
      </w:r>
      <w:r w:rsidRPr="00CC7FB6">
        <w:rPr>
          <w:rFonts w:ascii="宋体" w:hAnsi="宋体" w:hint="eastAsia"/>
          <w:sz w:val="24"/>
          <w:szCs w:val="24"/>
        </w:rPr>
        <w:t>）西方书名、刊名采用斜体，文章篇名用双引号。</w:t>
      </w:r>
    </w:p>
    <w:p w:rsidR="00F82840" w:rsidRPr="00CC7FB6" w:rsidRDefault="00F82840" w:rsidP="00CC7FB6">
      <w:pPr>
        <w:spacing w:line="360" w:lineRule="auto"/>
        <w:rPr>
          <w:rFonts w:ascii="宋体"/>
          <w:sz w:val="24"/>
          <w:szCs w:val="24"/>
        </w:rPr>
      </w:pPr>
      <w:r w:rsidRPr="00CC7FB6">
        <w:rPr>
          <w:rFonts w:ascii="宋体" w:hAnsi="宋体" w:hint="eastAsia"/>
          <w:sz w:val="24"/>
          <w:szCs w:val="24"/>
        </w:rPr>
        <w:t>参考文献：置于文末，具体格式同引文标注。</w:t>
      </w:r>
    </w:p>
    <w:p w:rsidR="00F82840" w:rsidRPr="00CC7FB6" w:rsidRDefault="00F82840" w:rsidP="00C90FAE">
      <w:pPr>
        <w:spacing w:line="276" w:lineRule="auto"/>
        <w:rPr>
          <w:rFonts w:ascii="宋体"/>
          <w:b/>
          <w:sz w:val="28"/>
          <w:szCs w:val="28"/>
        </w:rPr>
      </w:pPr>
    </w:p>
    <w:p w:rsidR="00F82840" w:rsidRPr="00CC7FB6" w:rsidRDefault="00F82840" w:rsidP="00C90FAE">
      <w:pPr>
        <w:spacing w:line="276" w:lineRule="auto"/>
        <w:rPr>
          <w:rFonts w:ascii="宋体"/>
          <w:b/>
          <w:sz w:val="24"/>
          <w:szCs w:val="24"/>
        </w:rPr>
      </w:pPr>
    </w:p>
    <w:sectPr w:rsidR="00F82840" w:rsidRPr="00CC7FB6" w:rsidSect="003166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840" w:rsidRDefault="00F82840" w:rsidP="000F45C3">
      <w:r>
        <w:separator/>
      </w:r>
    </w:p>
  </w:endnote>
  <w:endnote w:type="continuationSeparator" w:id="0">
    <w:p w:rsidR="00F82840" w:rsidRDefault="00F82840" w:rsidP="000F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40" w:rsidRDefault="00F82840">
    <w:pPr>
      <w:pStyle w:val="Footer"/>
      <w:jc w:val="center"/>
    </w:pPr>
    <w:fldSimple w:instr=" PAGE   \* MERGEFORMAT ">
      <w:r w:rsidRPr="005770CF">
        <w:rPr>
          <w:noProof/>
          <w:lang w:val="zh-CN"/>
        </w:rPr>
        <w:t>3</w:t>
      </w:r>
    </w:fldSimple>
  </w:p>
  <w:p w:rsidR="00F82840" w:rsidRDefault="00F82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840" w:rsidRDefault="00F82840" w:rsidP="000F45C3">
      <w:r>
        <w:separator/>
      </w:r>
    </w:p>
  </w:footnote>
  <w:footnote w:type="continuationSeparator" w:id="0">
    <w:p w:rsidR="00F82840" w:rsidRDefault="00F82840" w:rsidP="000F4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74F30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458C48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822F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C76E19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46857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8FA7FF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1C05D7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F2265E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6A840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6034B4"/>
    <w:lvl w:ilvl="0">
      <w:start w:val="1"/>
      <w:numFmt w:val="bullet"/>
      <w:lvlText w:val=""/>
      <w:lvlJc w:val="left"/>
      <w:pPr>
        <w:tabs>
          <w:tab w:val="num" w:pos="360"/>
        </w:tabs>
        <w:ind w:left="360" w:hanging="360"/>
      </w:pPr>
      <w:rPr>
        <w:rFonts w:ascii="Wingdings" w:hAnsi="Wingdings" w:hint="default"/>
      </w:rPr>
    </w:lvl>
  </w:abstractNum>
  <w:abstractNum w:abstractNumId="10">
    <w:nsid w:val="069C2F66"/>
    <w:multiLevelType w:val="hybridMultilevel"/>
    <w:tmpl w:val="0D4C692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8E5385F"/>
    <w:multiLevelType w:val="multilevel"/>
    <w:tmpl w:val="6B44A09A"/>
    <w:lvl w:ilvl="0">
      <w:start w:val="1"/>
      <w:numFmt w:val="decimal"/>
      <w:lvlText w:val="%1、"/>
      <w:lvlJc w:val="left"/>
      <w:pPr>
        <w:ind w:left="1260" w:hanging="420"/>
      </w:pPr>
      <w:rPr>
        <w:rFonts w:ascii="Calibri" w:eastAsia="宋体" w:hAnsi="Calibri" w:cs="Times New Roman"/>
        <w:color w:val="auto"/>
      </w:rPr>
    </w:lvl>
    <w:lvl w:ilvl="1">
      <w:start w:val="2"/>
      <w:numFmt w:val="decimal"/>
      <w:lvlText w:val="%2、"/>
      <w:lvlJc w:val="left"/>
      <w:pPr>
        <w:tabs>
          <w:tab w:val="num" w:pos="1194"/>
        </w:tabs>
        <w:ind w:left="1194" w:hanging="360"/>
      </w:pPr>
      <w:rPr>
        <w:rFonts w:cs="Times New Roman" w:hint="default"/>
        <w:b/>
      </w:rPr>
    </w:lvl>
    <w:lvl w:ilvl="2">
      <w:start w:val="1"/>
      <w:numFmt w:val="lowerRoman"/>
      <w:lvlText w:val="%3."/>
      <w:lvlJc w:val="right"/>
      <w:pPr>
        <w:tabs>
          <w:tab w:val="num" w:pos="1674"/>
        </w:tabs>
        <w:ind w:left="1674" w:hanging="420"/>
      </w:pPr>
      <w:rPr>
        <w:rFonts w:cs="Times New Roman"/>
      </w:rPr>
    </w:lvl>
    <w:lvl w:ilvl="3">
      <w:start w:val="1"/>
      <w:numFmt w:val="decimal"/>
      <w:lvlText w:val="%4."/>
      <w:lvlJc w:val="left"/>
      <w:pPr>
        <w:tabs>
          <w:tab w:val="num" w:pos="2094"/>
        </w:tabs>
        <w:ind w:left="2094" w:hanging="420"/>
      </w:pPr>
      <w:rPr>
        <w:rFonts w:cs="Times New Roman"/>
      </w:rPr>
    </w:lvl>
    <w:lvl w:ilvl="4">
      <w:start w:val="1"/>
      <w:numFmt w:val="lowerLetter"/>
      <w:lvlText w:val="%5)"/>
      <w:lvlJc w:val="left"/>
      <w:pPr>
        <w:tabs>
          <w:tab w:val="num" w:pos="2514"/>
        </w:tabs>
        <w:ind w:left="2514" w:hanging="420"/>
      </w:pPr>
      <w:rPr>
        <w:rFonts w:cs="Times New Roman"/>
      </w:rPr>
    </w:lvl>
    <w:lvl w:ilvl="5">
      <w:start w:val="1"/>
      <w:numFmt w:val="lowerRoman"/>
      <w:lvlText w:val="%6."/>
      <w:lvlJc w:val="right"/>
      <w:pPr>
        <w:tabs>
          <w:tab w:val="num" w:pos="2934"/>
        </w:tabs>
        <w:ind w:left="2934" w:hanging="420"/>
      </w:pPr>
      <w:rPr>
        <w:rFonts w:cs="Times New Roman"/>
      </w:rPr>
    </w:lvl>
    <w:lvl w:ilvl="6">
      <w:start w:val="1"/>
      <w:numFmt w:val="decimal"/>
      <w:lvlText w:val="%7."/>
      <w:lvlJc w:val="left"/>
      <w:pPr>
        <w:tabs>
          <w:tab w:val="num" w:pos="3354"/>
        </w:tabs>
        <w:ind w:left="3354" w:hanging="420"/>
      </w:pPr>
      <w:rPr>
        <w:rFonts w:cs="Times New Roman"/>
      </w:rPr>
    </w:lvl>
    <w:lvl w:ilvl="7">
      <w:start w:val="1"/>
      <w:numFmt w:val="lowerLetter"/>
      <w:lvlText w:val="%8)"/>
      <w:lvlJc w:val="left"/>
      <w:pPr>
        <w:tabs>
          <w:tab w:val="num" w:pos="3774"/>
        </w:tabs>
        <w:ind w:left="3774" w:hanging="420"/>
      </w:pPr>
      <w:rPr>
        <w:rFonts w:cs="Times New Roman"/>
      </w:rPr>
    </w:lvl>
    <w:lvl w:ilvl="8">
      <w:start w:val="1"/>
      <w:numFmt w:val="lowerRoman"/>
      <w:lvlText w:val="%9."/>
      <w:lvlJc w:val="right"/>
      <w:pPr>
        <w:tabs>
          <w:tab w:val="num" w:pos="4194"/>
        </w:tabs>
        <w:ind w:left="4194" w:hanging="420"/>
      </w:pPr>
      <w:rPr>
        <w:rFonts w:cs="Times New Roman"/>
      </w:rPr>
    </w:lvl>
  </w:abstractNum>
  <w:abstractNum w:abstractNumId="12">
    <w:nsid w:val="1A76471B"/>
    <w:multiLevelType w:val="hybridMultilevel"/>
    <w:tmpl w:val="8EA4C0A8"/>
    <w:lvl w:ilvl="0" w:tplc="8B7822AE">
      <w:start w:val="1"/>
      <w:numFmt w:val="japaneseCounting"/>
      <w:lvlText w:val="%1、"/>
      <w:lvlJc w:val="left"/>
      <w:pPr>
        <w:ind w:left="1140" w:hanging="720"/>
      </w:pPr>
      <w:rPr>
        <w:rFonts w:cs="Times New Roman" w:hint="default"/>
      </w:rPr>
    </w:lvl>
    <w:lvl w:ilvl="1" w:tplc="04090013">
      <w:start w:val="1"/>
      <w:numFmt w:val="chineseCountingThousand"/>
      <w:lvlText w:val="%2、"/>
      <w:lvlJc w:val="left"/>
      <w:pPr>
        <w:tabs>
          <w:tab w:val="num" w:pos="1260"/>
        </w:tabs>
        <w:ind w:left="1260" w:hanging="42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2D2F32B7"/>
    <w:multiLevelType w:val="hybridMultilevel"/>
    <w:tmpl w:val="B74A1724"/>
    <w:lvl w:ilvl="0" w:tplc="E0629F88">
      <w:start w:val="1"/>
      <w:numFmt w:val="decimal"/>
      <w:lvlText w:val="%1、"/>
      <w:lvlJc w:val="left"/>
      <w:pPr>
        <w:tabs>
          <w:tab w:val="num" w:pos="1192"/>
        </w:tabs>
        <w:ind w:left="1192" w:hanging="720"/>
      </w:pPr>
      <w:rPr>
        <w:rFonts w:cs="Times New Roman" w:hint="default"/>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14">
    <w:nsid w:val="2DDD340D"/>
    <w:multiLevelType w:val="hybridMultilevel"/>
    <w:tmpl w:val="174E852A"/>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5">
    <w:nsid w:val="33D1167B"/>
    <w:multiLevelType w:val="multilevel"/>
    <w:tmpl w:val="65909FF4"/>
    <w:lvl w:ilvl="0">
      <w:start w:val="1"/>
      <w:numFmt w:val="japaneseCounting"/>
      <w:lvlText w:val="%1、"/>
      <w:lvlJc w:val="left"/>
      <w:pPr>
        <w:ind w:left="1140" w:hanging="720"/>
      </w:pPr>
      <w:rPr>
        <w:rFonts w:cs="Times New Roman" w:hint="default"/>
      </w:rPr>
    </w:lvl>
    <w:lvl w:ilvl="1">
      <w:start w:val="1"/>
      <w:numFmt w:val="chineseCountingThousand"/>
      <w:lvlText w:val="%2、"/>
      <w:lvlJc w:val="left"/>
      <w:pPr>
        <w:tabs>
          <w:tab w:val="num" w:pos="1260"/>
        </w:tabs>
        <w:ind w:left="1260" w:hanging="420"/>
      </w:pPr>
      <w:rPr>
        <w:rFonts w:cs="Times New Roman" w:hint="default"/>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35303354"/>
    <w:multiLevelType w:val="hybridMultilevel"/>
    <w:tmpl w:val="C362334C"/>
    <w:lvl w:ilvl="0" w:tplc="46C8F0E0">
      <w:start w:val="1"/>
      <w:numFmt w:val="none"/>
      <w:lvlText w:val="【3】"/>
      <w:lvlJc w:val="left"/>
      <w:pPr>
        <w:tabs>
          <w:tab w:val="num" w:pos="1312"/>
        </w:tabs>
        <w:ind w:left="1312" w:hanging="840"/>
      </w:pPr>
      <w:rPr>
        <w:rFonts w:cs="Times New Roman" w:hint="eastAsia"/>
        <w:b w:val="0"/>
        <w:i w:val="0"/>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9EE1EEA"/>
    <w:multiLevelType w:val="hybridMultilevel"/>
    <w:tmpl w:val="51BE52E0"/>
    <w:lvl w:ilvl="0" w:tplc="47B675F4">
      <w:start w:val="1"/>
      <w:numFmt w:val="none"/>
      <w:lvlText w:val="【1】"/>
      <w:lvlJc w:val="left"/>
      <w:pPr>
        <w:tabs>
          <w:tab w:val="num" w:pos="840"/>
        </w:tabs>
        <w:ind w:left="840" w:hanging="84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8">
    <w:nsid w:val="3F9F6EB5"/>
    <w:multiLevelType w:val="hybridMultilevel"/>
    <w:tmpl w:val="AE6C00C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7A25499"/>
    <w:multiLevelType w:val="hybridMultilevel"/>
    <w:tmpl w:val="6D62B10A"/>
    <w:lvl w:ilvl="0" w:tplc="47B675F4">
      <w:start w:val="1"/>
      <w:numFmt w:val="none"/>
      <w:lvlText w:val="【1】"/>
      <w:lvlJc w:val="left"/>
      <w:pPr>
        <w:tabs>
          <w:tab w:val="num" w:pos="1312"/>
        </w:tabs>
        <w:ind w:left="1312" w:hanging="840"/>
      </w:pPr>
      <w:rPr>
        <w:rFonts w:cs="Times New Roman" w:hint="eastAsia"/>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20">
    <w:nsid w:val="49B324A8"/>
    <w:multiLevelType w:val="hybridMultilevel"/>
    <w:tmpl w:val="959CEE8E"/>
    <w:lvl w:ilvl="0" w:tplc="7FD0CA34">
      <w:start w:val="1"/>
      <w:numFmt w:val="decimal"/>
      <w:lvlText w:val="%1、"/>
      <w:lvlJc w:val="left"/>
      <w:pPr>
        <w:ind w:left="846" w:hanging="420"/>
      </w:pPr>
      <w:rPr>
        <w:rFonts w:ascii="Calibri" w:eastAsia="宋体" w:hAnsi="Calibri" w:cs="Times New Roman"/>
        <w:color w:val="auto"/>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1">
    <w:nsid w:val="4F3F659E"/>
    <w:multiLevelType w:val="hybridMultilevel"/>
    <w:tmpl w:val="58820148"/>
    <w:lvl w:ilvl="0" w:tplc="0409000F">
      <w:start w:val="1"/>
      <w:numFmt w:val="decimal"/>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22">
    <w:nsid w:val="56042F06"/>
    <w:multiLevelType w:val="multilevel"/>
    <w:tmpl w:val="291C7C62"/>
    <w:lvl w:ilvl="0">
      <w:start w:val="1"/>
      <w:numFmt w:val="decimal"/>
      <w:lvlText w:val="%1."/>
      <w:lvlJc w:val="left"/>
      <w:pPr>
        <w:tabs>
          <w:tab w:val="num" w:pos="840"/>
        </w:tabs>
        <w:ind w:left="840" w:hanging="4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3">
    <w:nsid w:val="5D886345"/>
    <w:multiLevelType w:val="hybridMultilevel"/>
    <w:tmpl w:val="31EA4710"/>
    <w:lvl w:ilvl="0" w:tplc="7FD0CA34">
      <w:start w:val="1"/>
      <w:numFmt w:val="decimal"/>
      <w:lvlText w:val="%1、"/>
      <w:lvlJc w:val="left"/>
      <w:pPr>
        <w:ind w:left="420" w:hanging="420"/>
      </w:pPr>
      <w:rPr>
        <w:rFonts w:ascii="Calibri" w:eastAsia="宋体" w:hAnsi="Calibri" w:cs="Times New Roman"/>
        <w:color w:val="auto"/>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1887A07"/>
    <w:multiLevelType w:val="multilevel"/>
    <w:tmpl w:val="5D0E784C"/>
    <w:lvl w:ilvl="0">
      <w:start w:val="1"/>
      <w:numFmt w:val="japaneseCounting"/>
      <w:lvlText w:val="%1、"/>
      <w:lvlJc w:val="left"/>
      <w:pPr>
        <w:ind w:left="1140" w:hanging="720"/>
      </w:pPr>
      <w:rPr>
        <w:rFonts w:cs="Times New Roman" w:hint="default"/>
      </w:rPr>
    </w:lvl>
    <w:lvl w:ilvl="1">
      <w:start w:val="1"/>
      <w:numFmt w:val="lowerLetter"/>
      <w:lvlText w:val="%2)"/>
      <w:lvlJc w:val="left"/>
      <w:pPr>
        <w:tabs>
          <w:tab w:val="num" w:pos="1260"/>
        </w:tabs>
        <w:ind w:left="1260" w:hanging="420"/>
      </w:pPr>
      <w:rPr>
        <w:rFonts w:cs="Times New Roman" w:hint="default"/>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5">
    <w:nsid w:val="654F551F"/>
    <w:multiLevelType w:val="hybridMultilevel"/>
    <w:tmpl w:val="E5EC28E0"/>
    <w:lvl w:ilvl="0" w:tplc="5D8E8DC0">
      <w:start w:val="1"/>
      <w:numFmt w:val="decimal"/>
      <w:lvlText w:val="[%1]"/>
      <w:lvlJc w:val="left"/>
      <w:pPr>
        <w:ind w:left="899" w:hanging="420"/>
      </w:pPr>
      <w:rPr>
        <w:rFonts w:ascii="Calibri" w:hAnsi="Calibri" w:cs="Times New Roman" w:hint="default"/>
        <w:b w:val="0"/>
        <w:color w:val="auto"/>
        <w:sz w:val="28"/>
        <w:szCs w:val="28"/>
      </w:rPr>
    </w:lvl>
    <w:lvl w:ilvl="1" w:tplc="04090019" w:tentative="1">
      <w:start w:val="1"/>
      <w:numFmt w:val="lowerLetter"/>
      <w:lvlText w:val="%2)"/>
      <w:lvlJc w:val="left"/>
      <w:pPr>
        <w:tabs>
          <w:tab w:val="num" w:pos="893"/>
        </w:tabs>
        <w:ind w:left="893" w:hanging="420"/>
      </w:pPr>
      <w:rPr>
        <w:rFonts w:cs="Times New Roman"/>
      </w:rPr>
    </w:lvl>
    <w:lvl w:ilvl="2" w:tplc="0409001B" w:tentative="1">
      <w:start w:val="1"/>
      <w:numFmt w:val="lowerRoman"/>
      <w:lvlText w:val="%3."/>
      <w:lvlJc w:val="right"/>
      <w:pPr>
        <w:tabs>
          <w:tab w:val="num" w:pos="1313"/>
        </w:tabs>
        <w:ind w:left="1313" w:hanging="420"/>
      </w:pPr>
      <w:rPr>
        <w:rFonts w:cs="Times New Roman"/>
      </w:rPr>
    </w:lvl>
    <w:lvl w:ilvl="3" w:tplc="0409000F" w:tentative="1">
      <w:start w:val="1"/>
      <w:numFmt w:val="decimal"/>
      <w:lvlText w:val="%4."/>
      <w:lvlJc w:val="left"/>
      <w:pPr>
        <w:tabs>
          <w:tab w:val="num" w:pos="1733"/>
        </w:tabs>
        <w:ind w:left="1733" w:hanging="420"/>
      </w:pPr>
      <w:rPr>
        <w:rFonts w:cs="Times New Roman"/>
      </w:rPr>
    </w:lvl>
    <w:lvl w:ilvl="4" w:tplc="04090019" w:tentative="1">
      <w:start w:val="1"/>
      <w:numFmt w:val="lowerLetter"/>
      <w:lvlText w:val="%5)"/>
      <w:lvlJc w:val="left"/>
      <w:pPr>
        <w:tabs>
          <w:tab w:val="num" w:pos="2153"/>
        </w:tabs>
        <w:ind w:left="2153" w:hanging="420"/>
      </w:pPr>
      <w:rPr>
        <w:rFonts w:cs="Times New Roman"/>
      </w:rPr>
    </w:lvl>
    <w:lvl w:ilvl="5" w:tplc="0409001B" w:tentative="1">
      <w:start w:val="1"/>
      <w:numFmt w:val="lowerRoman"/>
      <w:lvlText w:val="%6."/>
      <w:lvlJc w:val="right"/>
      <w:pPr>
        <w:tabs>
          <w:tab w:val="num" w:pos="2573"/>
        </w:tabs>
        <w:ind w:left="2573" w:hanging="420"/>
      </w:pPr>
      <w:rPr>
        <w:rFonts w:cs="Times New Roman"/>
      </w:rPr>
    </w:lvl>
    <w:lvl w:ilvl="6" w:tplc="0409000F" w:tentative="1">
      <w:start w:val="1"/>
      <w:numFmt w:val="decimal"/>
      <w:lvlText w:val="%7."/>
      <w:lvlJc w:val="left"/>
      <w:pPr>
        <w:tabs>
          <w:tab w:val="num" w:pos="2993"/>
        </w:tabs>
        <w:ind w:left="2993" w:hanging="420"/>
      </w:pPr>
      <w:rPr>
        <w:rFonts w:cs="Times New Roman"/>
      </w:rPr>
    </w:lvl>
    <w:lvl w:ilvl="7" w:tplc="04090019" w:tentative="1">
      <w:start w:val="1"/>
      <w:numFmt w:val="lowerLetter"/>
      <w:lvlText w:val="%8)"/>
      <w:lvlJc w:val="left"/>
      <w:pPr>
        <w:tabs>
          <w:tab w:val="num" w:pos="3413"/>
        </w:tabs>
        <w:ind w:left="3413" w:hanging="420"/>
      </w:pPr>
      <w:rPr>
        <w:rFonts w:cs="Times New Roman"/>
      </w:rPr>
    </w:lvl>
    <w:lvl w:ilvl="8" w:tplc="0409001B" w:tentative="1">
      <w:start w:val="1"/>
      <w:numFmt w:val="lowerRoman"/>
      <w:lvlText w:val="%9."/>
      <w:lvlJc w:val="right"/>
      <w:pPr>
        <w:tabs>
          <w:tab w:val="num" w:pos="3833"/>
        </w:tabs>
        <w:ind w:left="3833" w:hanging="420"/>
      </w:pPr>
      <w:rPr>
        <w:rFonts w:cs="Times New Roman"/>
      </w:rPr>
    </w:lvl>
  </w:abstractNum>
  <w:abstractNum w:abstractNumId="26">
    <w:nsid w:val="779B444C"/>
    <w:multiLevelType w:val="hybridMultilevel"/>
    <w:tmpl w:val="6B44A09A"/>
    <w:lvl w:ilvl="0" w:tplc="C52482AC">
      <w:start w:val="1"/>
      <w:numFmt w:val="decimal"/>
      <w:lvlText w:val="%1、"/>
      <w:lvlJc w:val="left"/>
      <w:pPr>
        <w:ind w:left="1260" w:hanging="420"/>
      </w:pPr>
      <w:rPr>
        <w:rFonts w:ascii="Calibri" w:eastAsia="宋体" w:hAnsi="Calibri" w:cs="Times New Roman"/>
        <w:color w:val="auto"/>
      </w:rPr>
    </w:lvl>
    <w:lvl w:ilvl="1" w:tplc="BB4603CE">
      <w:start w:val="2"/>
      <w:numFmt w:val="decimal"/>
      <w:lvlText w:val="%2、"/>
      <w:lvlJc w:val="left"/>
      <w:pPr>
        <w:tabs>
          <w:tab w:val="num" w:pos="1194"/>
        </w:tabs>
        <w:ind w:left="1194" w:hanging="360"/>
      </w:pPr>
      <w:rPr>
        <w:rFonts w:cs="Times New Roman" w:hint="default"/>
        <w:b/>
      </w:rPr>
    </w:lvl>
    <w:lvl w:ilvl="2" w:tplc="0409001B" w:tentative="1">
      <w:start w:val="1"/>
      <w:numFmt w:val="lowerRoman"/>
      <w:lvlText w:val="%3."/>
      <w:lvlJc w:val="right"/>
      <w:pPr>
        <w:tabs>
          <w:tab w:val="num" w:pos="1674"/>
        </w:tabs>
        <w:ind w:left="1674" w:hanging="420"/>
      </w:pPr>
      <w:rPr>
        <w:rFonts w:cs="Times New Roman"/>
      </w:rPr>
    </w:lvl>
    <w:lvl w:ilvl="3" w:tplc="0409000F" w:tentative="1">
      <w:start w:val="1"/>
      <w:numFmt w:val="decimal"/>
      <w:lvlText w:val="%4."/>
      <w:lvlJc w:val="left"/>
      <w:pPr>
        <w:tabs>
          <w:tab w:val="num" w:pos="2094"/>
        </w:tabs>
        <w:ind w:left="2094" w:hanging="420"/>
      </w:pPr>
      <w:rPr>
        <w:rFonts w:cs="Times New Roman"/>
      </w:rPr>
    </w:lvl>
    <w:lvl w:ilvl="4" w:tplc="04090019" w:tentative="1">
      <w:start w:val="1"/>
      <w:numFmt w:val="lowerLetter"/>
      <w:lvlText w:val="%5)"/>
      <w:lvlJc w:val="left"/>
      <w:pPr>
        <w:tabs>
          <w:tab w:val="num" w:pos="2514"/>
        </w:tabs>
        <w:ind w:left="2514" w:hanging="420"/>
      </w:pPr>
      <w:rPr>
        <w:rFonts w:cs="Times New Roman"/>
      </w:rPr>
    </w:lvl>
    <w:lvl w:ilvl="5" w:tplc="0409001B" w:tentative="1">
      <w:start w:val="1"/>
      <w:numFmt w:val="lowerRoman"/>
      <w:lvlText w:val="%6."/>
      <w:lvlJc w:val="right"/>
      <w:pPr>
        <w:tabs>
          <w:tab w:val="num" w:pos="2934"/>
        </w:tabs>
        <w:ind w:left="2934" w:hanging="420"/>
      </w:pPr>
      <w:rPr>
        <w:rFonts w:cs="Times New Roman"/>
      </w:rPr>
    </w:lvl>
    <w:lvl w:ilvl="6" w:tplc="0409000F" w:tentative="1">
      <w:start w:val="1"/>
      <w:numFmt w:val="decimal"/>
      <w:lvlText w:val="%7."/>
      <w:lvlJc w:val="left"/>
      <w:pPr>
        <w:tabs>
          <w:tab w:val="num" w:pos="3354"/>
        </w:tabs>
        <w:ind w:left="3354" w:hanging="420"/>
      </w:pPr>
      <w:rPr>
        <w:rFonts w:cs="Times New Roman"/>
      </w:rPr>
    </w:lvl>
    <w:lvl w:ilvl="7" w:tplc="04090019" w:tentative="1">
      <w:start w:val="1"/>
      <w:numFmt w:val="lowerLetter"/>
      <w:lvlText w:val="%8)"/>
      <w:lvlJc w:val="left"/>
      <w:pPr>
        <w:tabs>
          <w:tab w:val="num" w:pos="3774"/>
        </w:tabs>
        <w:ind w:left="3774" w:hanging="420"/>
      </w:pPr>
      <w:rPr>
        <w:rFonts w:cs="Times New Roman"/>
      </w:rPr>
    </w:lvl>
    <w:lvl w:ilvl="8" w:tplc="0409001B" w:tentative="1">
      <w:start w:val="1"/>
      <w:numFmt w:val="lowerRoman"/>
      <w:lvlText w:val="%9."/>
      <w:lvlJc w:val="right"/>
      <w:pPr>
        <w:tabs>
          <w:tab w:val="num" w:pos="4194"/>
        </w:tabs>
        <w:ind w:left="4194" w:hanging="420"/>
      </w:pPr>
      <w:rPr>
        <w:rFonts w:cs="Times New Roman"/>
      </w:rPr>
    </w:lvl>
  </w:abstractNum>
  <w:abstractNum w:abstractNumId="27">
    <w:nsid w:val="7B4E24CA"/>
    <w:multiLevelType w:val="multilevel"/>
    <w:tmpl w:val="A2B47A10"/>
    <w:lvl w:ilvl="0">
      <w:start w:val="1"/>
      <w:numFmt w:val="decimal"/>
      <w:lvlText w:val="%1、"/>
      <w:lvlJc w:val="left"/>
      <w:pPr>
        <w:tabs>
          <w:tab w:val="num" w:pos="1140"/>
        </w:tabs>
        <w:ind w:left="1140" w:hanging="7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12"/>
  </w:num>
  <w:num w:numId="2">
    <w:abstractNumId w:val="20"/>
  </w:num>
  <w:num w:numId="3">
    <w:abstractNumId w:val="17"/>
  </w:num>
  <w:num w:numId="4">
    <w:abstractNumId w:val="27"/>
  </w:num>
  <w:num w:numId="5">
    <w:abstractNumId w:val="22"/>
  </w:num>
  <w:num w:numId="6">
    <w:abstractNumId w:val="26"/>
  </w:num>
  <w:num w:numId="7">
    <w:abstractNumId w:val="24"/>
  </w:num>
  <w:num w:numId="8">
    <w:abstractNumId w:val="15"/>
  </w:num>
  <w:num w:numId="9">
    <w:abstractNumId w:val="25"/>
  </w:num>
  <w:num w:numId="10">
    <w:abstractNumId w:val="13"/>
  </w:num>
  <w:num w:numId="11">
    <w:abstractNumId w:val="19"/>
  </w:num>
  <w:num w:numId="12">
    <w:abstractNumId w:val="16"/>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10"/>
  </w:num>
  <w:num w:numId="25">
    <w:abstractNumId w:val="23"/>
  </w:num>
  <w:num w:numId="26">
    <w:abstractNumId w:val="14"/>
  </w:num>
  <w:num w:numId="27">
    <w:abstractNumId w:val="1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790"/>
    <w:rsid w:val="00010F7F"/>
    <w:rsid w:val="00071C6A"/>
    <w:rsid w:val="00086B95"/>
    <w:rsid w:val="000A2018"/>
    <w:rsid w:val="000B7E19"/>
    <w:rsid w:val="000C4BFA"/>
    <w:rsid w:val="000E2833"/>
    <w:rsid w:val="000F162A"/>
    <w:rsid w:val="000F45C3"/>
    <w:rsid w:val="00113AFB"/>
    <w:rsid w:val="001450AE"/>
    <w:rsid w:val="0017672D"/>
    <w:rsid w:val="00185C43"/>
    <w:rsid w:val="001C3934"/>
    <w:rsid w:val="001C51DE"/>
    <w:rsid w:val="001F7070"/>
    <w:rsid w:val="00201790"/>
    <w:rsid w:val="0020552F"/>
    <w:rsid w:val="00286563"/>
    <w:rsid w:val="00295139"/>
    <w:rsid w:val="002A4782"/>
    <w:rsid w:val="002D3F72"/>
    <w:rsid w:val="00311001"/>
    <w:rsid w:val="003166F7"/>
    <w:rsid w:val="003317EB"/>
    <w:rsid w:val="0034328A"/>
    <w:rsid w:val="003C684D"/>
    <w:rsid w:val="003D092E"/>
    <w:rsid w:val="00407E43"/>
    <w:rsid w:val="0041280F"/>
    <w:rsid w:val="004177B8"/>
    <w:rsid w:val="00430CF1"/>
    <w:rsid w:val="004D3544"/>
    <w:rsid w:val="00527058"/>
    <w:rsid w:val="00541E94"/>
    <w:rsid w:val="005770CF"/>
    <w:rsid w:val="005A62FF"/>
    <w:rsid w:val="005D02D4"/>
    <w:rsid w:val="005D478A"/>
    <w:rsid w:val="005F7021"/>
    <w:rsid w:val="006549B6"/>
    <w:rsid w:val="00661963"/>
    <w:rsid w:val="00667368"/>
    <w:rsid w:val="00670E45"/>
    <w:rsid w:val="00693EF5"/>
    <w:rsid w:val="006F0A6C"/>
    <w:rsid w:val="00702A79"/>
    <w:rsid w:val="0071230D"/>
    <w:rsid w:val="007243FD"/>
    <w:rsid w:val="00746A5C"/>
    <w:rsid w:val="00757E47"/>
    <w:rsid w:val="00777769"/>
    <w:rsid w:val="007C41D8"/>
    <w:rsid w:val="007D7E47"/>
    <w:rsid w:val="0086200B"/>
    <w:rsid w:val="00864CED"/>
    <w:rsid w:val="00866D80"/>
    <w:rsid w:val="008C6F4A"/>
    <w:rsid w:val="008C6FF6"/>
    <w:rsid w:val="00902F8C"/>
    <w:rsid w:val="009257E7"/>
    <w:rsid w:val="00957CB2"/>
    <w:rsid w:val="009600C5"/>
    <w:rsid w:val="009E592B"/>
    <w:rsid w:val="00A11CF2"/>
    <w:rsid w:val="00A339A3"/>
    <w:rsid w:val="00A4390A"/>
    <w:rsid w:val="00A779E9"/>
    <w:rsid w:val="00AB589D"/>
    <w:rsid w:val="00AC3DE5"/>
    <w:rsid w:val="00B31C8E"/>
    <w:rsid w:val="00B512E1"/>
    <w:rsid w:val="00B6742F"/>
    <w:rsid w:val="00B9126C"/>
    <w:rsid w:val="00BB7681"/>
    <w:rsid w:val="00BD5AF0"/>
    <w:rsid w:val="00BF48C7"/>
    <w:rsid w:val="00C2479A"/>
    <w:rsid w:val="00C50E8A"/>
    <w:rsid w:val="00C528DA"/>
    <w:rsid w:val="00C60945"/>
    <w:rsid w:val="00C90FAE"/>
    <w:rsid w:val="00C93C37"/>
    <w:rsid w:val="00CA46AB"/>
    <w:rsid w:val="00CC7FB6"/>
    <w:rsid w:val="00D246CB"/>
    <w:rsid w:val="00D55740"/>
    <w:rsid w:val="00D64BFD"/>
    <w:rsid w:val="00D81379"/>
    <w:rsid w:val="00D9090C"/>
    <w:rsid w:val="00E26E1A"/>
    <w:rsid w:val="00E42E68"/>
    <w:rsid w:val="00E53805"/>
    <w:rsid w:val="00EA5C0A"/>
    <w:rsid w:val="00EC5808"/>
    <w:rsid w:val="00EE3D4F"/>
    <w:rsid w:val="00EF3D73"/>
    <w:rsid w:val="00F11A12"/>
    <w:rsid w:val="00F44C17"/>
    <w:rsid w:val="00F51567"/>
    <w:rsid w:val="00F82840"/>
    <w:rsid w:val="00FC3AE4"/>
    <w:rsid w:val="00FD5379"/>
    <w:rsid w:val="00FF7465"/>
    <w:rsid w:val="00FF7E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01790"/>
    <w:rPr>
      <w:rFonts w:cs="Times New Roman"/>
    </w:rPr>
  </w:style>
  <w:style w:type="paragraph" w:styleId="ListParagraph">
    <w:name w:val="List Paragraph"/>
    <w:basedOn w:val="Normal"/>
    <w:uiPriority w:val="99"/>
    <w:qFormat/>
    <w:rsid w:val="00746A5C"/>
    <w:pPr>
      <w:ind w:firstLineChars="200" w:firstLine="420"/>
    </w:pPr>
  </w:style>
  <w:style w:type="character" w:styleId="Hyperlink">
    <w:name w:val="Hyperlink"/>
    <w:basedOn w:val="DefaultParagraphFont"/>
    <w:uiPriority w:val="99"/>
    <w:rsid w:val="00C90FAE"/>
    <w:rPr>
      <w:rFonts w:cs="Times New Roman"/>
      <w:color w:val="0000FF"/>
      <w:u w:val="single"/>
    </w:rPr>
  </w:style>
  <w:style w:type="table" w:styleId="TableGrid">
    <w:name w:val="Table Grid"/>
    <w:basedOn w:val="TableNormal"/>
    <w:uiPriority w:val="99"/>
    <w:locked/>
    <w:rsid w:val="002D3F7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0F45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45C3"/>
    <w:rPr>
      <w:rFonts w:cs="Times New Roman"/>
      <w:sz w:val="18"/>
      <w:szCs w:val="18"/>
    </w:rPr>
  </w:style>
  <w:style w:type="paragraph" w:styleId="Footer">
    <w:name w:val="footer"/>
    <w:basedOn w:val="Normal"/>
    <w:link w:val="FooterChar"/>
    <w:uiPriority w:val="99"/>
    <w:rsid w:val="000F45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F45C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72094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nxzlt16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5</Pages>
  <Words>477</Words>
  <Characters>2722</Characters>
  <Application>Microsoft Office Outlook</Application>
  <DocSecurity>0</DocSecurity>
  <Lines>0</Lines>
  <Paragraphs>0</Paragraphs>
  <ScaleCrop>false</ScaleCrop>
  <Company>000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第十届上海青年经济学者论坛</dc:title>
  <dc:subject/>
  <dc:creator>赵红军</dc:creator>
  <cp:keywords/>
  <dc:description/>
  <cp:lastModifiedBy>USER</cp:lastModifiedBy>
  <cp:revision>40</cp:revision>
  <cp:lastPrinted>2015-04-22T07:09:00Z</cp:lastPrinted>
  <dcterms:created xsi:type="dcterms:W3CDTF">2015-04-22T07:22:00Z</dcterms:created>
  <dcterms:modified xsi:type="dcterms:W3CDTF">2015-04-28T04:03:00Z</dcterms:modified>
</cp:coreProperties>
</file>